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8"/>
      </w:tblGrid>
      <w:tr w:rsidR="00614362" w:rsidRPr="00614362" w14:paraId="120E5CA3" w14:textId="77777777" w:rsidTr="008E037A">
        <w:trPr>
          <w:trHeight w:val="354"/>
        </w:trPr>
        <w:tc>
          <w:tcPr>
            <w:tcW w:w="1188" w:type="dxa"/>
          </w:tcPr>
          <w:p w14:paraId="342888A1" w14:textId="77777777" w:rsidR="00614362" w:rsidRPr="00614362" w:rsidRDefault="00614362" w:rsidP="00BD6264">
            <w:pPr>
              <w:jc w:val="center"/>
              <w:rPr>
                <w:rFonts w:ascii="Arial" w:hAnsi="Arial" w:cs="Arial"/>
                <w:b/>
                <w:sz w:val="24"/>
                <w:szCs w:val="28"/>
              </w:rPr>
            </w:pPr>
            <w:bookmarkStart w:id="0" w:name="_Hlk126934805"/>
            <w:r>
              <w:rPr>
                <w:rFonts w:ascii="Arial" w:hAnsi="Arial" w:cs="Arial"/>
                <w:b/>
                <w:sz w:val="24"/>
                <w:szCs w:val="28"/>
              </w:rPr>
              <w:t xml:space="preserve">ITEM </w:t>
            </w:r>
            <w:r w:rsidR="00914D45">
              <w:rPr>
                <w:rFonts w:ascii="Arial" w:hAnsi="Arial" w:cs="Arial"/>
                <w:b/>
                <w:sz w:val="24"/>
                <w:szCs w:val="28"/>
              </w:rPr>
              <w:t>2</w:t>
            </w:r>
          </w:p>
        </w:tc>
      </w:tr>
    </w:tbl>
    <w:bookmarkEnd w:id="0"/>
    <w:p w14:paraId="4C048C04" w14:textId="7266230D" w:rsidR="001741F2" w:rsidRDefault="004854F7" w:rsidP="00592EDE">
      <w:pPr>
        <w:rPr>
          <w:rFonts w:ascii="Arial" w:hAnsi="Arial" w:cs="Arial"/>
          <w:b/>
          <w:sz w:val="24"/>
          <w:szCs w:val="28"/>
        </w:rPr>
      </w:pPr>
      <w:r>
        <w:rPr>
          <w:noProof/>
        </w:rPr>
        <w:drawing>
          <wp:anchor distT="0" distB="0" distL="114300" distR="114300" simplePos="0" relativeHeight="251657728" behindDoc="1" locked="0" layoutInCell="1" allowOverlap="1" wp14:anchorId="5751A8C0" wp14:editId="7D09E775">
            <wp:simplePos x="0" y="0"/>
            <wp:positionH relativeFrom="column">
              <wp:posOffset>5303429</wp:posOffset>
            </wp:positionH>
            <wp:positionV relativeFrom="paragraph">
              <wp:posOffset>-428807</wp:posOffset>
            </wp:positionV>
            <wp:extent cx="1510665" cy="10858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0665" cy="1085850"/>
                    </a:xfrm>
                    <a:prstGeom prst="rect">
                      <a:avLst/>
                    </a:prstGeom>
                    <a:noFill/>
                  </pic:spPr>
                </pic:pic>
              </a:graphicData>
            </a:graphic>
            <wp14:sizeRelH relativeFrom="page">
              <wp14:pctWidth>0</wp14:pctWidth>
            </wp14:sizeRelH>
            <wp14:sizeRelV relativeFrom="page">
              <wp14:pctHeight>0</wp14:pctHeight>
            </wp14:sizeRelV>
          </wp:anchor>
        </w:drawing>
      </w:r>
    </w:p>
    <w:p w14:paraId="657C5522" w14:textId="77777777" w:rsidR="002A16BF" w:rsidRDefault="00575603" w:rsidP="001741F2">
      <w:pPr>
        <w:jc w:val="center"/>
        <w:rPr>
          <w:rFonts w:ascii="Arial" w:hAnsi="Arial" w:cs="Arial"/>
          <w:b/>
          <w:sz w:val="24"/>
          <w:szCs w:val="24"/>
        </w:rPr>
      </w:pPr>
      <w:r w:rsidRPr="001741F2">
        <w:rPr>
          <w:rFonts w:ascii="Arial" w:hAnsi="Arial" w:cs="Arial"/>
          <w:b/>
          <w:sz w:val="24"/>
          <w:szCs w:val="28"/>
        </w:rPr>
        <w:t>WESTMINSTER COMMUNITY HOMES LTD</w:t>
      </w:r>
      <w:r>
        <w:rPr>
          <w:rFonts w:ascii="Arial" w:hAnsi="Arial" w:cs="Arial"/>
          <w:b/>
          <w:sz w:val="24"/>
          <w:szCs w:val="28"/>
        </w:rPr>
        <w:br/>
      </w:r>
      <w:r w:rsidR="007650EA">
        <w:rPr>
          <w:rFonts w:ascii="Arial" w:hAnsi="Arial" w:cs="Arial"/>
          <w:b/>
          <w:sz w:val="24"/>
          <w:szCs w:val="24"/>
        </w:rPr>
        <w:t>BOARD</w:t>
      </w:r>
      <w:r w:rsidR="00914D45">
        <w:rPr>
          <w:rFonts w:ascii="Arial" w:hAnsi="Arial" w:cs="Arial"/>
          <w:b/>
          <w:sz w:val="24"/>
          <w:szCs w:val="24"/>
        </w:rPr>
        <w:t xml:space="preserve"> MEETING MINUTES</w:t>
      </w:r>
    </w:p>
    <w:p w14:paraId="6DDAF7D4" w14:textId="5332CFCA" w:rsidR="00820BFE" w:rsidRDefault="00CD4AFF" w:rsidP="00902DE4">
      <w:pPr>
        <w:jc w:val="center"/>
        <w:rPr>
          <w:rFonts w:ascii="Arial" w:hAnsi="Arial" w:cs="Arial"/>
          <w:b/>
          <w:sz w:val="24"/>
          <w:szCs w:val="24"/>
        </w:rPr>
      </w:pPr>
      <w:r>
        <w:rPr>
          <w:rFonts w:ascii="Arial" w:hAnsi="Arial" w:cs="Arial"/>
          <w:b/>
          <w:sz w:val="24"/>
          <w:szCs w:val="24"/>
        </w:rPr>
        <w:t xml:space="preserve">Tuesday </w:t>
      </w:r>
      <w:r w:rsidR="00507FF4">
        <w:rPr>
          <w:rFonts w:ascii="Arial" w:hAnsi="Arial" w:cs="Arial"/>
          <w:b/>
          <w:sz w:val="24"/>
          <w:szCs w:val="24"/>
        </w:rPr>
        <w:t>18</w:t>
      </w:r>
      <w:r w:rsidR="00507FF4" w:rsidRPr="00507FF4">
        <w:rPr>
          <w:rFonts w:ascii="Arial" w:hAnsi="Arial" w:cs="Arial"/>
          <w:b/>
          <w:sz w:val="24"/>
          <w:szCs w:val="24"/>
          <w:vertAlign w:val="superscript"/>
        </w:rPr>
        <w:t>th</w:t>
      </w:r>
      <w:r w:rsidR="00507FF4">
        <w:rPr>
          <w:rFonts w:ascii="Arial" w:hAnsi="Arial" w:cs="Arial"/>
          <w:b/>
          <w:sz w:val="24"/>
          <w:szCs w:val="24"/>
        </w:rPr>
        <w:t xml:space="preserve"> February 2025</w:t>
      </w:r>
    </w:p>
    <w:p w14:paraId="1720140C" w14:textId="26FFE728" w:rsidR="00314CEA" w:rsidRPr="00704FFF" w:rsidRDefault="00704FFF" w:rsidP="00704FFF">
      <w:pPr>
        <w:jc w:val="center"/>
        <w:rPr>
          <w:rFonts w:ascii="Arial" w:hAnsi="Arial" w:cs="Arial"/>
          <w:b/>
          <w:sz w:val="24"/>
          <w:szCs w:val="24"/>
        </w:rPr>
      </w:pPr>
      <w:r>
        <w:rPr>
          <w:rFonts w:ascii="Arial" w:hAnsi="Arial" w:cs="Arial"/>
          <w:b/>
          <w:sz w:val="24"/>
          <w:szCs w:val="24"/>
        </w:rPr>
        <w:t>Room 18.0</w:t>
      </w:r>
      <w:r w:rsidR="00507FF4">
        <w:rPr>
          <w:rFonts w:ascii="Arial" w:hAnsi="Arial" w:cs="Arial"/>
          <w:b/>
          <w:sz w:val="24"/>
          <w:szCs w:val="24"/>
        </w:rPr>
        <w:t>8</w:t>
      </w:r>
      <w:r>
        <w:rPr>
          <w:rFonts w:ascii="Arial" w:hAnsi="Arial" w:cs="Arial"/>
          <w:b/>
          <w:sz w:val="24"/>
          <w:szCs w:val="24"/>
        </w:rPr>
        <w:t xml:space="preserve"> Westminster City Hall</w:t>
      </w:r>
    </w:p>
    <w:p w14:paraId="1A9CB695" w14:textId="77777777" w:rsidR="00914D45" w:rsidRPr="00D61C98" w:rsidRDefault="00914D45" w:rsidP="00914D45">
      <w:pPr>
        <w:spacing w:after="0" w:line="240" w:lineRule="auto"/>
        <w:rPr>
          <w:rFonts w:ascii="Arial" w:hAnsi="Arial" w:cs="Arial"/>
        </w:rPr>
      </w:pPr>
      <w:r w:rsidRPr="00D61C98">
        <w:rPr>
          <w:rFonts w:ascii="Arial" w:hAnsi="Arial" w:cs="Arial"/>
          <w:b/>
        </w:rPr>
        <w:t>Present</w:t>
      </w:r>
      <w:r w:rsidRPr="00D61C98">
        <w:rPr>
          <w:rFonts w:ascii="Arial" w:hAnsi="Arial" w:cs="Arial"/>
        </w:rPr>
        <w:t xml:space="preserve"> -      </w:t>
      </w:r>
    </w:p>
    <w:p w14:paraId="0EF992D3" w14:textId="7F2D97A3" w:rsidR="00914D45" w:rsidRPr="001577DA" w:rsidRDefault="00914D45" w:rsidP="00914D45">
      <w:pPr>
        <w:spacing w:after="0" w:line="240" w:lineRule="auto"/>
        <w:rPr>
          <w:rFonts w:ascii="Arial" w:hAnsi="Arial" w:cs="Arial"/>
        </w:rPr>
      </w:pPr>
      <w:r w:rsidRPr="001577DA">
        <w:rPr>
          <w:rFonts w:ascii="Arial" w:hAnsi="Arial" w:cs="Arial"/>
        </w:rPr>
        <w:t>Victoria Elvidge (VE) (</w:t>
      </w:r>
      <w:r w:rsidR="00FA5796">
        <w:rPr>
          <w:rFonts w:ascii="Arial" w:hAnsi="Arial" w:cs="Arial"/>
        </w:rPr>
        <w:t xml:space="preserve">Vice </w:t>
      </w:r>
      <w:r w:rsidR="00507FF4">
        <w:rPr>
          <w:rFonts w:ascii="Arial" w:hAnsi="Arial" w:cs="Arial"/>
        </w:rPr>
        <w:t>Chair</w:t>
      </w:r>
      <w:r w:rsidRPr="001577DA">
        <w:rPr>
          <w:rFonts w:ascii="Arial" w:hAnsi="Arial" w:cs="Arial"/>
        </w:rPr>
        <w:t>)</w:t>
      </w:r>
    </w:p>
    <w:p w14:paraId="17825AEF" w14:textId="77777777" w:rsidR="00914D45" w:rsidRPr="001577DA" w:rsidRDefault="00914D45" w:rsidP="00914D45">
      <w:pPr>
        <w:spacing w:after="0" w:line="240" w:lineRule="auto"/>
        <w:rPr>
          <w:rFonts w:ascii="Arial" w:hAnsi="Arial" w:cs="Arial"/>
        </w:rPr>
      </w:pPr>
      <w:r w:rsidRPr="001577DA">
        <w:rPr>
          <w:rFonts w:ascii="Arial" w:hAnsi="Arial" w:cs="Arial"/>
        </w:rPr>
        <w:t>Andy Whitley (AW) (Board Member)</w:t>
      </w:r>
    </w:p>
    <w:p w14:paraId="7EE731BA" w14:textId="77777777" w:rsidR="00914D45" w:rsidRPr="001577DA" w:rsidRDefault="00914D45" w:rsidP="00914D45">
      <w:pPr>
        <w:spacing w:after="0" w:line="240" w:lineRule="auto"/>
        <w:rPr>
          <w:rFonts w:ascii="Arial" w:hAnsi="Arial" w:cs="Arial"/>
        </w:rPr>
      </w:pPr>
      <w:r w:rsidRPr="001577DA">
        <w:rPr>
          <w:rFonts w:ascii="Arial" w:hAnsi="Arial" w:cs="Arial"/>
        </w:rPr>
        <w:t>Gary Preston (GP) (Board Member)</w:t>
      </w:r>
    </w:p>
    <w:p w14:paraId="066BA18A" w14:textId="77777777" w:rsidR="00914D45" w:rsidRPr="001577DA" w:rsidRDefault="00914D45" w:rsidP="00914D45">
      <w:pPr>
        <w:spacing w:after="0" w:line="240" w:lineRule="auto"/>
        <w:rPr>
          <w:rFonts w:ascii="Arial" w:hAnsi="Arial" w:cs="Arial"/>
        </w:rPr>
      </w:pPr>
      <w:r w:rsidRPr="001577DA">
        <w:rPr>
          <w:rFonts w:ascii="Arial" w:hAnsi="Arial" w:cs="Arial"/>
        </w:rPr>
        <w:t>Boe Williams (BW) (Board Member)</w:t>
      </w:r>
    </w:p>
    <w:p w14:paraId="1CEE82BF" w14:textId="6EF56D63" w:rsidR="00CD4AFF" w:rsidRPr="001577DA" w:rsidRDefault="00CD4AFF" w:rsidP="00867630">
      <w:pPr>
        <w:tabs>
          <w:tab w:val="left" w:pos="1553"/>
        </w:tabs>
        <w:spacing w:after="0" w:line="240" w:lineRule="auto"/>
        <w:rPr>
          <w:rFonts w:ascii="Arial" w:hAnsi="Arial" w:cs="Arial"/>
        </w:rPr>
      </w:pPr>
      <w:r>
        <w:rPr>
          <w:rFonts w:ascii="Arial" w:hAnsi="Arial" w:cs="Arial"/>
        </w:rPr>
        <w:t>Thomas Hardin</w:t>
      </w:r>
      <w:r w:rsidR="002454DF">
        <w:rPr>
          <w:rFonts w:ascii="Arial" w:hAnsi="Arial" w:cs="Arial"/>
        </w:rPr>
        <w:t>g</w:t>
      </w:r>
      <w:r>
        <w:rPr>
          <w:rFonts w:ascii="Arial" w:hAnsi="Arial" w:cs="Arial"/>
        </w:rPr>
        <w:t xml:space="preserve"> (TH) (Board Member)</w:t>
      </w:r>
    </w:p>
    <w:p w14:paraId="0768369C" w14:textId="77777777" w:rsidR="00914D45" w:rsidRPr="00D61C98" w:rsidRDefault="00914D45" w:rsidP="00914D45">
      <w:pPr>
        <w:spacing w:after="0" w:line="240" w:lineRule="auto"/>
        <w:rPr>
          <w:rFonts w:ascii="Arial" w:hAnsi="Arial" w:cs="Arial"/>
        </w:rPr>
      </w:pPr>
      <w:r w:rsidRPr="00D61C98">
        <w:rPr>
          <w:rFonts w:ascii="Arial" w:hAnsi="Arial" w:cs="Arial"/>
        </w:rPr>
        <w:t>(All Board Members are nominated by Westminster City Council)</w:t>
      </w:r>
      <w:r w:rsidRPr="00D61C98">
        <w:rPr>
          <w:rFonts w:ascii="Arial" w:hAnsi="Arial" w:cs="Arial"/>
        </w:rPr>
        <w:tab/>
      </w:r>
    </w:p>
    <w:p w14:paraId="4403B6F1" w14:textId="77777777" w:rsidR="00914D45" w:rsidRPr="00D61C98" w:rsidRDefault="00914D45" w:rsidP="00914D45">
      <w:pPr>
        <w:spacing w:after="0" w:line="240" w:lineRule="auto"/>
        <w:rPr>
          <w:rFonts w:ascii="Arial" w:hAnsi="Arial" w:cs="Arial"/>
        </w:rPr>
      </w:pPr>
    </w:p>
    <w:p w14:paraId="5D8E2533" w14:textId="77777777" w:rsidR="00914D45" w:rsidRDefault="00914D45" w:rsidP="00914D45">
      <w:pPr>
        <w:spacing w:after="0" w:line="240" w:lineRule="auto"/>
        <w:ind w:left="2160" w:hanging="2160"/>
        <w:outlineLvl w:val="0"/>
        <w:rPr>
          <w:rFonts w:ascii="Arial" w:hAnsi="Arial" w:cs="Arial"/>
        </w:rPr>
      </w:pPr>
      <w:r w:rsidRPr="00D61C98">
        <w:rPr>
          <w:rFonts w:ascii="Arial" w:hAnsi="Arial" w:cs="Arial"/>
          <w:b/>
        </w:rPr>
        <w:t>In Attendance-</w:t>
      </w:r>
    </w:p>
    <w:p w14:paraId="3135F3B7" w14:textId="77777777" w:rsidR="00914D45" w:rsidRPr="001577DA" w:rsidRDefault="00914D45" w:rsidP="00914D45">
      <w:pPr>
        <w:spacing w:after="0" w:line="240" w:lineRule="auto"/>
        <w:ind w:left="1418" w:hanging="1418"/>
        <w:outlineLvl w:val="0"/>
        <w:rPr>
          <w:rFonts w:ascii="Arial" w:hAnsi="Arial" w:cs="Arial"/>
        </w:rPr>
      </w:pPr>
      <w:r w:rsidRPr="001577DA">
        <w:rPr>
          <w:rFonts w:ascii="Arial" w:hAnsi="Arial" w:cs="Arial"/>
        </w:rPr>
        <w:t>Neil Tryner (NT) (Westminster Community Homes)</w:t>
      </w:r>
    </w:p>
    <w:p w14:paraId="33FBE157" w14:textId="77777777" w:rsidR="00914D45" w:rsidRDefault="00914D45" w:rsidP="00914D45">
      <w:pPr>
        <w:spacing w:after="0" w:line="240" w:lineRule="auto"/>
        <w:ind w:left="1418" w:hanging="1418"/>
        <w:outlineLvl w:val="0"/>
        <w:rPr>
          <w:rFonts w:ascii="Arial" w:hAnsi="Arial" w:cs="Arial"/>
        </w:rPr>
      </w:pPr>
      <w:r w:rsidRPr="001577DA">
        <w:rPr>
          <w:rFonts w:ascii="Arial" w:hAnsi="Arial" w:cs="Arial"/>
        </w:rPr>
        <w:t>Paul Tewk</w:t>
      </w:r>
      <w:r w:rsidR="007F72C8">
        <w:rPr>
          <w:rFonts w:ascii="Arial" w:hAnsi="Arial" w:cs="Arial"/>
        </w:rPr>
        <w:t>e</w:t>
      </w:r>
      <w:r w:rsidRPr="001577DA">
        <w:rPr>
          <w:rFonts w:ascii="Arial" w:hAnsi="Arial" w:cs="Arial"/>
        </w:rPr>
        <w:t>sbury (PT) (Westminster Community Homes)</w:t>
      </w:r>
    </w:p>
    <w:p w14:paraId="322722D3" w14:textId="19063CE7" w:rsidR="00FA5796" w:rsidRPr="001577DA" w:rsidRDefault="00FA5796" w:rsidP="00914D45">
      <w:pPr>
        <w:spacing w:after="0" w:line="240" w:lineRule="auto"/>
        <w:ind w:left="1418" w:hanging="1418"/>
        <w:outlineLvl w:val="0"/>
        <w:rPr>
          <w:rFonts w:ascii="Arial" w:hAnsi="Arial" w:cs="Arial"/>
        </w:rPr>
      </w:pPr>
      <w:r>
        <w:rPr>
          <w:rFonts w:ascii="Arial" w:hAnsi="Arial" w:cs="Arial"/>
        </w:rPr>
        <w:t>Jasbir Sohal (JS</w:t>
      </w:r>
      <w:r w:rsidR="00D82B94">
        <w:rPr>
          <w:rFonts w:ascii="Arial" w:hAnsi="Arial" w:cs="Arial"/>
        </w:rPr>
        <w:t>) (Westminster Community Homes)</w:t>
      </w:r>
    </w:p>
    <w:p w14:paraId="6BDF37B6" w14:textId="0DFE32D9" w:rsidR="00914D45" w:rsidRDefault="00CD4AFF" w:rsidP="00914D45">
      <w:pPr>
        <w:spacing w:after="0" w:line="240" w:lineRule="auto"/>
        <w:ind w:left="1418" w:hanging="1418"/>
        <w:outlineLvl w:val="0"/>
        <w:rPr>
          <w:rFonts w:ascii="Arial" w:hAnsi="Arial" w:cs="Arial"/>
        </w:rPr>
      </w:pPr>
      <w:r>
        <w:rPr>
          <w:rFonts w:ascii="Arial" w:hAnsi="Arial" w:cs="Arial"/>
        </w:rPr>
        <w:t>Elizabeth Roberts-Mills (ERM) (Westminster City Council)</w:t>
      </w:r>
    </w:p>
    <w:p w14:paraId="25808BF1" w14:textId="38FF78C8" w:rsidR="00CD4AFF" w:rsidRDefault="00CD4AFF" w:rsidP="00914D45">
      <w:pPr>
        <w:spacing w:after="0" w:line="240" w:lineRule="auto"/>
        <w:ind w:left="1418" w:hanging="1418"/>
        <w:outlineLvl w:val="0"/>
        <w:rPr>
          <w:rFonts w:ascii="Arial" w:hAnsi="Arial" w:cs="Arial"/>
        </w:rPr>
      </w:pPr>
      <w:r>
        <w:rPr>
          <w:rFonts w:ascii="Arial" w:hAnsi="Arial" w:cs="Arial"/>
        </w:rPr>
        <w:t xml:space="preserve">Kim Wright (KW) (Westminster Community Homes) </w:t>
      </w:r>
    </w:p>
    <w:p w14:paraId="38573B8F" w14:textId="77777777" w:rsidR="00914D45" w:rsidRPr="001577DA" w:rsidRDefault="00914D45" w:rsidP="00914D45">
      <w:pPr>
        <w:spacing w:after="0" w:line="240" w:lineRule="auto"/>
        <w:outlineLvl w:val="0"/>
        <w:rPr>
          <w:rFonts w:ascii="Arial" w:hAnsi="Arial" w:cs="Arial"/>
        </w:rPr>
      </w:pPr>
    </w:p>
    <w:p w14:paraId="0594B345" w14:textId="77777777" w:rsidR="00914D45" w:rsidRDefault="00914D45" w:rsidP="00914D45">
      <w:pPr>
        <w:tabs>
          <w:tab w:val="left" w:pos="2160"/>
        </w:tabs>
        <w:spacing w:after="0" w:line="240" w:lineRule="auto"/>
        <w:ind w:left="1418" w:hanging="1418"/>
        <w:outlineLvl w:val="0"/>
        <w:rPr>
          <w:rFonts w:ascii="Arial" w:hAnsi="Arial" w:cs="Arial"/>
          <w:b/>
          <w:bCs/>
        </w:rPr>
      </w:pPr>
      <w:r w:rsidRPr="00556704">
        <w:rPr>
          <w:rFonts w:ascii="Arial" w:hAnsi="Arial" w:cs="Arial"/>
          <w:b/>
          <w:bCs/>
        </w:rPr>
        <w:t>Apologies</w:t>
      </w:r>
      <w:r>
        <w:rPr>
          <w:rFonts w:ascii="Arial" w:hAnsi="Arial" w:cs="Arial"/>
          <w:b/>
          <w:bCs/>
        </w:rPr>
        <w:t>-</w:t>
      </w:r>
      <w:r>
        <w:rPr>
          <w:rFonts w:ascii="Arial" w:hAnsi="Arial" w:cs="Arial"/>
          <w:b/>
          <w:bCs/>
        </w:rPr>
        <w:tab/>
      </w:r>
      <w:r>
        <w:rPr>
          <w:rFonts w:ascii="Arial" w:hAnsi="Arial" w:cs="Arial"/>
          <w:b/>
          <w:bCs/>
        </w:rPr>
        <w:tab/>
      </w:r>
    </w:p>
    <w:p w14:paraId="34AE1B22" w14:textId="71F72C5B" w:rsidR="00914D45" w:rsidRDefault="00507FF4" w:rsidP="00914D45">
      <w:pPr>
        <w:spacing w:after="0" w:line="240" w:lineRule="auto"/>
        <w:ind w:left="1418" w:hanging="1418"/>
        <w:outlineLvl w:val="0"/>
        <w:rPr>
          <w:rFonts w:ascii="Arial" w:hAnsi="Arial" w:cs="Arial"/>
        </w:rPr>
      </w:pPr>
      <w:r>
        <w:rPr>
          <w:rFonts w:ascii="Arial" w:hAnsi="Arial" w:cs="Arial"/>
        </w:rPr>
        <w:t>Mark Davies</w:t>
      </w:r>
      <w:r w:rsidR="009360FB">
        <w:rPr>
          <w:rFonts w:ascii="Arial" w:hAnsi="Arial" w:cs="Arial"/>
        </w:rPr>
        <w:t xml:space="preserve"> (Chair)</w:t>
      </w:r>
    </w:p>
    <w:p w14:paraId="555BCAAD" w14:textId="55025F5E" w:rsidR="00507FF4" w:rsidRDefault="00507FF4" w:rsidP="00914D45">
      <w:pPr>
        <w:spacing w:after="0" w:line="240" w:lineRule="auto"/>
        <w:ind w:left="1418" w:hanging="1418"/>
        <w:outlineLvl w:val="0"/>
        <w:rPr>
          <w:rFonts w:ascii="Arial" w:hAnsi="Arial" w:cs="Arial"/>
          <w:b/>
          <w:bCs/>
        </w:rPr>
      </w:pPr>
      <w:r>
        <w:rPr>
          <w:rFonts w:ascii="Arial" w:hAnsi="Arial" w:cs="Arial"/>
        </w:rPr>
        <w:t>Cllr Iman Less</w:t>
      </w:r>
      <w:r w:rsidR="009360FB">
        <w:rPr>
          <w:rFonts w:ascii="Arial" w:hAnsi="Arial" w:cs="Arial"/>
        </w:rPr>
        <w:t xml:space="preserve"> (Board Member)</w:t>
      </w:r>
    </w:p>
    <w:p w14:paraId="1653C29E" w14:textId="77777777" w:rsidR="00914D45" w:rsidRPr="00914D45" w:rsidRDefault="00914D45" w:rsidP="00914D45">
      <w:pPr>
        <w:spacing w:after="0" w:line="240" w:lineRule="auto"/>
        <w:ind w:left="1418" w:hanging="1418"/>
        <w:outlineLvl w:val="0"/>
        <w:rPr>
          <w:rFonts w:ascii="Arial" w:hAnsi="Arial" w:cs="Arial"/>
          <w:b/>
          <w:bCs/>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987"/>
        <w:gridCol w:w="1537"/>
      </w:tblGrid>
      <w:tr w:rsidR="00867630" w:rsidRPr="00D9056A" w14:paraId="61FFBAC9" w14:textId="77777777" w:rsidTr="00AB63E0">
        <w:tc>
          <w:tcPr>
            <w:tcW w:w="648" w:type="dxa"/>
            <w:shd w:val="clear" w:color="auto" w:fill="FFC000"/>
          </w:tcPr>
          <w:p w14:paraId="265DE404" w14:textId="77777777" w:rsidR="00867630" w:rsidRPr="00D9056A" w:rsidRDefault="00867630" w:rsidP="00F375BE">
            <w:pPr>
              <w:spacing w:before="240" w:after="240" w:line="240" w:lineRule="auto"/>
              <w:jc w:val="center"/>
              <w:rPr>
                <w:rFonts w:ascii="Arial" w:hAnsi="Arial" w:cs="Arial"/>
                <w:b/>
              </w:rPr>
            </w:pPr>
            <w:bookmarkStart w:id="1" w:name="_Hlk110409818"/>
            <w:r>
              <w:rPr>
                <w:rFonts w:ascii="Arial" w:hAnsi="Arial" w:cs="Arial"/>
                <w:b/>
              </w:rPr>
              <w:t>No.</w:t>
            </w:r>
          </w:p>
        </w:tc>
        <w:tc>
          <w:tcPr>
            <w:tcW w:w="7987" w:type="dxa"/>
            <w:shd w:val="clear" w:color="auto" w:fill="FFC000"/>
          </w:tcPr>
          <w:p w14:paraId="7B014544" w14:textId="77777777" w:rsidR="00867630" w:rsidRPr="00D9056A" w:rsidRDefault="00867630" w:rsidP="00F375BE">
            <w:pPr>
              <w:spacing w:before="240" w:after="240" w:line="240" w:lineRule="auto"/>
              <w:jc w:val="center"/>
              <w:rPr>
                <w:rFonts w:ascii="Arial" w:hAnsi="Arial" w:cs="Arial"/>
                <w:b/>
              </w:rPr>
            </w:pPr>
            <w:r>
              <w:rPr>
                <w:rFonts w:ascii="Arial" w:hAnsi="Arial" w:cs="Arial"/>
                <w:b/>
              </w:rPr>
              <w:t>ITEM</w:t>
            </w:r>
          </w:p>
        </w:tc>
        <w:tc>
          <w:tcPr>
            <w:tcW w:w="1537" w:type="dxa"/>
            <w:shd w:val="clear" w:color="auto" w:fill="FFC000"/>
          </w:tcPr>
          <w:p w14:paraId="7ACB3D68" w14:textId="77777777" w:rsidR="00867630" w:rsidRPr="00D9056A" w:rsidRDefault="00867630" w:rsidP="00F375BE">
            <w:pPr>
              <w:spacing w:before="240" w:after="240" w:line="240" w:lineRule="auto"/>
              <w:jc w:val="center"/>
              <w:rPr>
                <w:rFonts w:ascii="Arial" w:hAnsi="Arial" w:cs="Arial"/>
                <w:b/>
              </w:rPr>
            </w:pPr>
            <w:r>
              <w:rPr>
                <w:rFonts w:ascii="Arial" w:hAnsi="Arial" w:cs="Arial"/>
                <w:b/>
              </w:rPr>
              <w:t>ACTION</w:t>
            </w:r>
          </w:p>
        </w:tc>
      </w:tr>
      <w:tr w:rsidR="00AB63E0" w:rsidRPr="00A16E86" w14:paraId="1593D1F9" w14:textId="77777777" w:rsidTr="000E52FE">
        <w:tc>
          <w:tcPr>
            <w:tcW w:w="648" w:type="dxa"/>
            <w:shd w:val="clear" w:color="auto" w:fill="FFFF00"/>
          </w:tcPr>
          <w:p w14:paraId="2AADA28A" w14:textId="77777777" w:rsidR="00AB63E0" w:rsidRPr="00A16E86" w:rsidRDefault="00AB63E0" w:rsidP="00F375BE">
            <w:pPr>
              <w:numPr>
                <w:ilvl w:val="0"/>
                <w:numId w:val="2"/>
              </w:numPr>
              <w:spacing w:before="240" w:after="240" w:line="240" w:lineRule="auto"/>
              <w:ind w:left="0" w:firstLine="0"/>
              <w:jc w:val="center"/>
              <w:rPr>
                <w:rFonts w:ascii="Arial" w:hAnsi="Arial" w:cs="Arial"/>
                <w:b/>
                <w:bCs/>
              </w:rPr>
            </w:pPr>
          </w:p>
        </w:tc>
        <w:tc>
          <w:tcPr>
            <w:tcW w:w="9524" w:type="dxa"/>
            <w:gridSpan w:val="2"/>
            <w:shd w:val="clear" w:color="auto" w:fill="FFFF00"/>
          </w:tcPr>
          <w:p w14:paraId="7CA9B50E" w14:textId="546DB0EC" w:rsidR="00AB63E0" w:rsidRPr="00A16E86" w:rsidRDefault="00AB63E0" w:rsidP="00F375BE">
            <w:pPr>
              <w:spacing w:before="240" w:after="240" w:line="240" w:lineRule="auto"/>
              <w:rPr>
                <w:rFonts w:ascii="Arial" w:hAnsi="Arial" w:cs="Arial"/>
                <w:b/>
                <w:bCs/>
              </w:rPr>
            </w:pPr>
            <w:r w:rsidRPr="00A16E86">
              <w:rPr>
                <w:rFonts w:ascii="Arial" w:hAnsi="Arial" w:cs="Arial"/>
                <w:b/>
                <w:bCs/>
              </w:rPr>
              <w:t>Introductions, Apologies and Declarations of Interest</w:t>
            </w:r>
          </w:p>
        </w:tc>
      </w:tr>
      <w:tr w:rsidR="00867630" w:rsidRPr="00D9056A" w14:paraId="59589238" w14:textId="77777777" w:rsidTr="008F3D71">
        <w:tc>
          <w:tcPr>
            <w:tcW w:w="648" w:type="dxa"/>
          </w:tcPr>
          <w:p w14:paraId="62EB08E8" w14:textId="77777777" w:rsidR="00867630" w:rsidRPr="00D9056A" w:rsidRDefault="00867630" w:rsidP="00F375BE">
            <w:pPr>
              <w:spacing w:before="240" w:after="240" w:line="240" w:lineRule="auto"/>
              <w:rPr>
                <w:rFonts w:ascii="Arial" w:hAnsi="Arial" w:cs="Arial"/>
              </w:rPr>
            </w:pPr>
          </w:p>
        </w:tc>
        <w:tc>
          <w:tcPr>
            <w:tcW w:w="7987" w:type="dxa"/>
          </w:tcPr>
          <w:p w14:paraId="3981888A" w14:textId="7D01DA90" w:rsidR="00867630" w:rsidRDefault="009360FB" w:rsidP="00F375BE">
            <w:pPr>
              <w:spacing w:before="240" w:after="240" w:line="240" w:lineRule="auto"/>
              <w:rPr>
                <w:rFonts w:ascii="Arial" w:hAnsi="Arial" w:cs="Arial"/>
              </w:rPr>
            </w:pPr>
            <w:r>
              <w:rPr>
                <w:rFonts w:ascii="Arial" w:hAnsi="Arial" w:cs="Arial"/>
              </w:rPr>
              <w:t>The</w:t>
            </w:r>
            <w:r w:rsidR="00A16E86">
              <w:rPr>
                <w:rFonts w:ascii="Arial" w:hAnsi="Arial" w:cs="Arial"/>
              </w:rPr>
              <w:t xml:space="preserve"> </w:t>
            </w:r>
            <w:r>
              <w:rPr>
                <w:rFonts w:ascii="Arial" w:hAnsi="Arial" w:cs="Arial"/>
              </w:rPr>
              <w:t xml:space="preserve">Vice </w:t>
            </w:r>
            <w:r w:rsidR="00A16E86">
              <w:rPr>
                <w:rFonts w:ascii="Arial" w:hAnsi="Arial" w:cs="Arial"/>
              </w:rPr>
              <w:t>C</w:t>
            </w:r>
            <w:r w:rsidR="00867630">
              <w:rPr>
                <w:rFonts w:ascii="Arial" w:hAnsi="Arial" w:cs="Arial"/>
              </w:rPr>
              <w:t xml:space="preserve">hair welcomed </w:t>
            </w:r>
            <w:r w:rsidR="000D7CB5">
              <w:rPr>
                <w:rFonts w:ascii="Arial" w:hAnsi="Arial" w:cs="Arial"/>
              </w:rPr>
              <w:t>everyone to the meeting</w:t>
            </w:r>
            <w:r w:rsidR="00BD6141">
              <w:rPr>
                <w:rFonts w:ascii="Arial" w:hAnsi="Arial" w:cs="Arial"/>
              </w:rPr>
              <w:t>.</w:t>
            </w:r>
          </w:p>
          <w:p w14:paraId="331CFEF4" w14:textId="5D3795AA" w:rsidR="009144DD" w:rsidRDefault="00811300" w:rsidP="00F375BE">
            <w:pPr>
              <w:spacing w:before="240" w:after="240" w:line="240" w:lineRule="auto"/>
              <w:rPr>
                <w:rFonts w:ascii="Arial" w:hAnsi="Arial" w:cs="Arial"/>
              </w:rPr>
            </w:pPr>
            <w:r>
              <w:rPr>
                <w:rFonts w:ascii="Arial" w:hAnsi="Arial" w:cs="Arial"/>
              </w:rPr>
              <w:t xml:space="preserve">Apologies </w:t>
            </w:r>
            <w:r w:rsidR="009360FB">
              <w:rPr>
                <w:rFonts w:ascii="Arial" w:hAnsi="Arial" w:cs="Arial"/>
              </w:rPr>
              <w:t xml:space="preserve">were </w:t>
            </w:r>
            <w:r>
              <w:rPr>
                <w:rFonts w:ascii="Arial" w:hAnsi="Arial" w:cs="Arial"/>
              </w:rPr>
              <w:t>received from Mark Davies and Cllr Iman Less</w:t>
            </w:r>
            <w:r w:rsidR="009360FB">
              <w:rPr>
                <w:rFonts w:ascii="Arial" w:hAnsi="Arial" w:cs="Arial"/>
              </w:rPr>
              <w:t>.</w:t>
            </w:r>
          </w:p>
          <w:p w14:paraId="395FE93B" w14:textId="164A153A" w:rsidR="00867630" w:rsidRPr="00D9056A" w:rsidRDefault="00867630" w:rsidP="00F375BE">
            <w:pPr>
              <w:spacing w:before="240" w:after="240" w:line="240" w:lineRule="auto"/>
              <w:rPr>
                <w:rFonts w:ascii="Arial" w:hAnsi="Arial" w:cs="Arial"/>
              </w:rPr>
            </w:pPr>
            <w:r>
              <w:rPr>
                <w:rFonts w:ascii="Arial" w:hAnsi="Arial" w:cs="Arial"/>
              </w:rPr>
              <w:t>No declarations of interest were received.</w:t>
            </w:r>
          </w:p>
        </w:tc>
        <w:tc>
          <w:tcPr>
            <w:tcW w:w="1537" w:type="dxa"/>
          </w:tcPr>
          <w:p w14:paraId="2F8340C5" w14:textId="77777777" w:rsidR="00867630" w:rsidRDefault="00867630" w:rsidP="00F375BE">
            <w:pPr>
              <w:spacing w:before="240" w:after="240" w:line="240" w:lineRule="auto"/>
              <w:rPr>
                <w:rFonts w:ascii="Arial" w:hAnsi="Arial" w:cs="Arial"/>
              </w:rPr>
            </w:pPr>
          </w:p>
        </w:tc>
      </w:tr>
      <w:tr w:rsidR="00AB63E0" w:rsidRPr="00A16E86" w14:paraId="0C3D39AA" w14:textId="77777777" w:rsidTr="00E93283">
        <w:trPr>
          <w:trHeight w:val="514"/>
        </w:trPr>
        <w:tc>
          <w:tcPr>
            <w:tcW w:w="648" w:type="dxa"/>
            <w:shd w:val="clear" w:color="auto" w:fill="FFFF00"/>
          </w:tcPr>
          <w:p w14:paraId="35EE4137" w14:textId="77777777" w:rsidR="00AB63E0" w:rsidRPr="00A16E86" w:rsidRDefault="00AB63E0" w:rsidP="00F375BE">
            <w:pPr>
              <w:numPr>
                <w:ilvl w:val="0"/>
                <w:numId w:val="2"/>
              </w:numPr>
              <w:spacing w:before="240" w:after="240" w:line="240" w:lineRule="auto"/>
              <w:ind w:left="0" w:firstLine="0"/>
              <w:jc w:val="center"/>
              <w:rPr>
                <w:rFonts w:ascii="Arial" w:hAnsi="Arial" w:cs="Arial"/>
                <w:b/>
                <w:bCs/>
              </w:rPr>
            </w:pPr>
          </w:p>
        </w:tc>
        <w:tc>
          <w:tcPr>
            <w:tcW w:w="9524" w:type="dxa"/>
            <w:gridSpan w:val="2"/>
            <w:shd w:val="clear" w:color="auto" w:fill="FFFF00"/>
          </w:tcPr>
          <w:p w14:paraId="4FB274F2" w14:textId="3A4A9E05" w:rsidR="00AB63E0" w:rsidRPr="00A16E86" w:rsidRDefault="00AB63E0" w:rsidP="00F375BE">
            <w:pPr>
              <w:spacing w:before="240" w:after="240"/>
              <w:rPr>
                <w:rFonts w:ascii="Arial" w:hAnsi="Arial" w:cs="Arial"/>
                <w:b/>
                <w:bCs/>
              </w:rPr>
            </w:pPr>
            <w:r w:rsidRPr="00A16E86">
              <w:rPr>
                <w:rFonts w:ascii="Arial" w:hAnsi="Arial" w:cs="Arial"/>
                <w:b/>
                <w:bCs/>
              </w:rPr>
              <w:t>Minutes &amp; Action list for Board meeting</w:t>
            </w:r>
            <w:r w:rsidR="00FA2C3F">
              <w:rPr>
                <w:rFonts w:ascii="Arial" w:hAnsi="Arial" w:cs="Arial"/>
                <w:b/>
                <w:bCs/>
              </w:rPr>
              <w:t xml:space="preserve"> held on 16</w:t>
            </w:r>
            <w:r w:rsidR="00FA2C3F" w:rsidRPr="00FA2C3F">
              <w:rPr>
                <w:rFonts w:ascii="Arial" w:hAnsi="Arial" w:cs="Arial"/>
                <w:b/>
                <w:bCs/>
                <w:vertAlign w:val="superscript"/>
              </w:rPr>
              <w:t>th</w:t>
            </w:r>
            <w:r w:rsidR="00FA2C3F">
              <w:rPr>
                <w:rFonts w:ascii="Arial" w:hAnsi="Arial" w:cs="Arial"/>
                <w:b/>
                <w:bCs/>
              </w:rPr>
              <w:t xml:space="preserve"> December 2024</w:t>
            </w:r>
          </w:p>
        </w:tc>
      </w:tr>
      <w:tr w:rsidR="00867630" w:rsidRPr="00D9056A" w14:paraId="7F1BE954" w14:textId="77777777" w:rsidTr="008F3D71">
        <w:trPr>
          <w:trHeight w:val="680"/>
        </w:trPr>
        <w:tc>
          <w:tcPr>
            <w:tcW w:w="648" w:type="dxa"/>
          </w:tcPr>
          <w:p w14:paraId="23D9E8C1" w14:textId="77777777" w:rsidR="00867630" w:rsidRPr="00D9056A" w:rsidRDefault="00867630" w:rsidP="00A87690">
            <w:pPr>
              <w:spacing w:after="0" w:line="240" w:lineRule="auto"/>
              <w:rPr>
                <w:rFonts w:ascii="Arial" w:hAnsi="Arial" w:cs="Arial"/>
              </w:rPr>
            </w:pPr>
          </w:p>
        </w:tc>
        <w:tc>
          <w:tcPr>
            <w:tcW w:w="7987" w:type="dxa"/>
          </w:tcPr>
          <w:p w14:paraId="541251E1" w14:textId="77777777" w:rsidR="00D26178" w:rsidRDefault="009D3FED" w:rsidP="00A87690">
            <w:pPr>
              <w:spacing w:after="0" w:line="240" w:lineRule="auto"/>
              <w:rPr>
                <w:rFonts w:ascii="Arial" w:hAnsi="Arial" w:cs="Arial"/>
              </w:rPr>
            </w:pPr>
            <w:r>
              <w:rPr>
                <w:rFonts w:ascii="Arial" w:hAnsi="Arial" w:cs="Arial"/>
              </w:rPr>
              <w:t xml:space="preserve">The minutes of the last meeting </w:t>
            </w:r>
            <w:r w:rsidR="00FA2C3F">
              <w:rPr>
                <w:rFonts w:ascii="Arial" w:hAnsi="Arial" w:cs="Arial"/>
              </w:rPr>
              <w:t>were agreed.</w:t>
            </w:r>
          </w:p>
          <w:p w14:paraId="1FD32EF3" w14:textId="77777777" w:rsidR="00A87690" w:rsidRDefault="00A87690" w:rsidP="00A87690">
            <w:pPr>
              <w:spacing w:after="0" w:line="240" w:lineRule="auto"/>
              <w:rPr>
                <w:rFonts w:ascii="Arial" w:hAnsi="Arial" w:cs="Arial"/>
              </w:rPr>
            </w:pPr>
          </w:p>
          <w:p w14:paraId="2192810C" w14:textId="612CF511" w:rsidR="00D85E18" w:rsidRDefault="008135AA" w:rsidP="00A87690">
            <w:pPr>
              <w:spacing w:after="0" w:line="240" w:lineRule="auto"/>
              <w:rPr>
                <w:rFonts w:ascii="Arial" w:hAnsi="Arial" w:cs="Arial"/>
              </w:rPr>
            </w:pPr>
            <w:r w:rsidRPr="000B07C8">
              <w:rPr>
                <w:rFonts w:ascii="Arial" w:hAnsi="Arial" w:cs="Arial"/>
              </w:rPr>
              <w:t xml:space="preserve">All </w:t>
            </w:r>
            <w:r w:rsidR="00D85E18">
              <w:rPr>
                <w:rFonts w:ascii="Arial" w:hAnsi="Arial" w:cs="Arial"/>
              </w:rPr>
              <w:t xml:space="preserve">outstanding </w:t>
            </w:r>
            <w:r w:rsidRPr="000B07C8">
              <w:rPr>
                <w:rFonts w:ascii="Arial" w:hAnsi="Arial" w:cs="Arial"/>
              </w:rPr>
              <w:t>actions are either</w:t>
            </w:r>
            <w:r w:rsidR="00D85E18">
              <w:rPr>
                <w:rFonts w:ascii="Arial" w:hAnsi="Arial" w:cs="Arial"/>
              </w:rPr>
              <w:t xml:space="preserve"> progressing or are address</w:t>
            </w:r>
            <w:r w:rsidRPr="000B07C8">
              <w:rPr>
                <w:rFonts w:ascii="Arial" w:hAnsi="Arial" w:cs="Arial"/>
              </w:rPr>
              <w:t>ed within one of today’s papers</w:t>
            </w:r>
            <w:r w:rsidR="00F25789">
              <w:rPr>
                <w:rFonts w:ascii="Arial" w:hAnsi="Arial" w:cs="Arial"/>
              </w:rPr>
              <w:t xml:space="preserve">, </w:t>
            </w:r>
            <w:r w:rsidR="00875894">
              <w:rPr>
                <w:rFonts w:ascii="Arial" w:hAnsi="Arial" w:cs="Arial"/>
              </w:rPr>
              <w:t>with</w:t>
            </w:r>
            <w:r w:rsidR="00F25789">
              <w:rPr>
                <w:rFonts w:ascii="Arial" w:hAnsi="Arial" w:cs="Arial"/>
              </w:rPr>
              <w:t xml:space="preserve"> one update as follows:</w:t>
            </w:r>
          </w:p>
          <w:p w14:paraId="7DB5890D" w14:textId="77777777" w:rsidR="00A87690" w:rsidRDefault="00A87690" w:rsidP="00A87690">
            <w:pPr>
              <w:spacing w:after="0" w:line="240" w:lineRule="auto"/>
              <w:rPr>
                <w:rFonts w:ascii="Arial" w:hAnsi="Arial" w:cs="Arial"/>
              </w:rPr>
            </w:pPr>
          </w:p>
          <w:p w14:paraId="4F8AC23A" w14:textId="038078E7" w:rsidR="00D731BA" w:rsidRDefault="00682355" w:rsidP="00A87690">
            <w:pPr>
              <w:spacing w:after="0" w:line="240" w:lineRule="auto"/>
              <w:rPr>
                <w:rFonts w:ascii="Arial" w:hAnsi="Arial" w:cs="Arial"/>
              </w:rPr>
            </w:pPr>
            <w:r w:rsidRPr="007A5B6F">
              <w:rPr>
                <w:rFonts w:ascii="Arial" w:hAnsi="Arial" w:cs="Arial"/>
                <w:i/>
                <w:iCs/>
              </w:rPr>
              <w:t xml:space="preserve">Update on </w:t>
            </w:r>
            <w:r w:rsidR="00D85E18" w:rsidRPr="007A5B6F">
              <w:rPr>
                <w:rFonts w:ascii="Arial" w:hAnsi="Arial" w:cs="Arial"/>
                <w:i/>
                <w:iCs/>
              </w:rPr>
              <w:t>Action 18</w:t>
            </w:r>
            <w:r w:rsidR="00DB3EB6" w:rsidRPr="007A5B6F">
              <w:rPr>
                <w:rFonts w:ascii="Arial" w:hAnsi="Arial" w:cs="Arial"/>
                <w:i/>
                <w:iCs/>
              </w:rPr>
              <w:t xml:space="preserve"> from 25</w:t>
            </w:r>
            <w:r w:rsidR="00DB3EB6" w:rsidRPr="007A5B6F">
              <w:rPr>
                <w:rFonts w:ascii="Arial" w:hAnsi="Arial" w:cs="Arial"/>
                <w:i/>
                <w:iCs/>
                <w:vertAlign w:val="superscript"/>
              </w:rPr>
              <w:t>th</w:t>
            </w:r>
            <w:r w:rsidR="00DB3EB6" w:rsidRPr="007A5B6F">
              <w:rPr>
                <w:rFonts w:ascii="Arial" w:hAnsi="Arial" w:cs="Arial"/>
                <w:i/>
                <w:iCs/>
              </w:rPr>
              <w:t xml:space="preserve"> September meeting</w:t>
            </w:r>
            <w:r w:rsidR="00387B84">
              <w:rPr>
                <w:rFonts w:ascii="Arial" w:hAnsi="Arial" w:cs="Arial"/>
                <w:i/>
                <w:iCs/>
              </w:rPr>
              <w:t xml:space="preserve"> regarding the</w:t>
            </w:r>
            <w:r w:rsidR="00C53ED7">
              <w:rPr>
                <w:rFonts w:ascii="Arial" w:hAnsi="Arial" w:cs="Arial"/>
                <w:i/>
                <w:iCs/>
              </w:rPr>
              <w:t xml:space="preserve"> return</w:t>
            </w:r>
            <w:r w:rsidR="005F5A37">
              <w:rPr>
                <w:rFonts w:ascii="Arial" w:hAnsi="Arial" w:cs="Arial"/>
                <w:i/>
                <w:iCs/>
              </w:rPr>
              <w:t xml:space="preserve"> </w:t>
            </w:r>
            <w:r w:rsidR="00387B84">
              <w:rPr>
                <w:rFonts w:ascii="Arial" w:hAnsi="Arial" w:cs="Arial"/>
                <w:i/>
                <w:iCs/>
              </w:rPr>
              <w:t xml:space="preserve">of </w:t>
            </w:r>
            <w:r w:rsidR="005F5A37">
              <w:rPr>
                <w:rFonts w:ascii="Arial" w:hAnsi="Arial" w:cs="Arial"/>
                <w:i/>
                <w:iCs/>
              </w:rPr>
              <w:t xml:space="preserve">£35k </w:t>
            </w:r>
            <w:r w:rsidR="00387B84">
              <w:rPr>
                <w:rFonts w:ascii="Arial" w:hAnsi="Arial" w:cs="Arial"/>
                <w:i/>
                <w:iCs/>
              </w:rPr>
              <w:t>from</w:t>
            </w:r>
            <w:r w:rsidR="00E53D55">
              <w:rPr>
                <w:rFonts w:ascii="Arial" w:hAnsi="Arial" w:cs="Arial"/>
                <w:i/>
                <w:iCs/>
              </w:rPr>
              <w:t xml:space="preserve"> </w:t>
            </w:r>
            <w:r w:rsidR="00FC6AC1">
              <w:rPr>
                <w:rFonts w:ascii="Arial" w:hAnsi="Arial" w:cs="Arial"/>
                <w:i/>
                <w:iCs/>
              </w:rPr>
              <w:t xml:space="preserve">GLA grant </w:t>
            </w:r>
            <w:r w:rsidR="00D83E43">
              <w:rPr>
                <w:rFonts w:ascii="Arial" w:hAnsi="Arial" w:cs="Arial"/>
                <w:i/>
                <w:iCs/>
              </w:rPr>
              <w:t>for failure to deliver two units</w:t>
            </w:r>
            <w:r w:rsidR="00E53D55">
              <w:rPr>
                <w:rFonts w:ascii="Arial" w:hAnsi="Arial" w:cs="Arial"/>
                <w:i/>
                <w:iCs/>
              </w:rPr>
              <w:t xml:space="preserve"> as affordable housing</w:t>
            </w:r>
            <w:r w:rsidR="00DB3EB6" w:rsidRPr="007A5B6F">
              <w:rPr>
                <w:rFonts w:ascii="Arial" w:hAnsi="Arial" w:cs="Arial"/>
                <w:i/>
                <w:iCs/>
              </w:rPr>
              <w:t>:</w:t>
            </w:r>
            <w:r w:rsidR="00DB3EB6">
              <w:rPr>
                <w:rFonts w:ascii="Arial" w:hAnsi="Arial" w:cs="Arial"/>
              </w:rPr>
              <w:t xml:space="preserve">  </w:t>
            </w:r>
          </w:p>
          <w:p w14:paraId="4A854F78" w14:textId="77777777" w:rsidR="00D731BA" w:rsidRDefault="00D731BA" w:rsidP="00A87690">
            <w:pPr>
              <w:spacing w:after="0" w:line="240" w:lineRule="auto"/>
              <w:rPr>
                <w:rFonts w:ascii="Arial" w:hAnsi="Arial" w:cs="Arial"/>
              </w:rPr>
            </w:pPr>
          </w:p>
          <w:p w14:paraId="28007ADC" w14:textId="66A9ED6E" w:rsidR="00FA2C3F" w:rsidRDefault="00FD0615" w:rsidP="00A87690">
            <w:pPr>
              <w:spacing w:after="0" w:line="240" w:lineRule="auto"/>
              <w:rPr>
                <w:rFonts w:ascii="Arial" w:hAnsi="Arial" w:cs="Arial"/>
              </w:rPr>
            </w:pPr>
            <w:r>
              <w:rPr>
                <w:rFonts w:ascii="Arial" w:hAnsi="Arial" w:cs="Arial"/>
              </w:rPr>
              <w:t>W</w:t>
            </w:r>
            <w:r w:rsidR="00781B57">
              <w:rPr>
                <w:rFonts w:ascii="Arial" w:hAnsi="Arial" w:cs="Arial"/>
              </w:rPr>
              <w:t xml:space="preserve">CC </w:t>
            </w:r>
            <w:r w:rsidR="00DB3EB6">
              <w:rPr>
                <w:rFonts w:ascii="Arial" w:hAnsi="Arial" w:cs="Arial"/>
              </w:rPr>
              <w:t xml:space="preserve">have </w:t>
            </w:r>
            <w:r w:rsidR="00C53ED7">
              <w:rPr>
                <w:rFonts w:ascii="Arial" w:hAnsi="Arial" w:cs="Arial"/>
              </w:rPr>
              <w:t xml:space="preserve">agreed </w:t>
            </w:r>
            <w:r w:rsidR="00E53D55">
              <w:rPr>
                <w:rFonts w:ascii="Arial" w:hAnsi="Arial" w:cs="Arial"/>
              </w:rPr>
              <w:t xml:space="preserve">to </w:t>
            </w:r>
            <w:r w:rsidR="00B8443D">
              <w:rPr>
                <w:rFonts w:ascii="Arial" w:hAnsi="Arial" w:cs="Arial"/>
              </w:rPr>
              <w:t xml:space="preserve">a 50/50 </w:t>
            </w:r>
            <w:r w:rsidR="00781B57">
              <w:rPr>
                <w:rFonts w:ascii="Arial" w:hAnsi="Arial" w:cs="Arial"/>
              </w:rPr>
              <w:t>split</w:t>
            </w:r>
            <w:r w:rsidR="00682355">
              <w:rPr>
                <w:rFonts w:ascii="Arial" w:hAnsi="Arial" w:cs="Arial"/>
              </w:rPr>
              <w:t xml:space="preserve"> of the £35k</w:t>
            </w:r>
            <w:r w:rsidR="00781B57">
              <w:rPr>
                <w:rFonts w:ascii="Arial" w:hAnsi="Arial" w:cs="Arial"/>
              </w:rPr>
              <w:t xml:space="preserve">.  Board felt </w:t>
            </w:r>
            <w:r w:rsidR="00C53ED7">
              <w:rPr>
                <w:rFonts w:ascii="Arial" w:hAnsi="Arial" w:cs="Arial"/>
              </w:rPr>
              <w:t>WCC</w:t>
            </w:r>
            <w:r w:rsidR="00781B57">
              <w:rPr>
                <w:rFonts w:ascii="Arial" w:hAnsi="Arial" w:cs="Arial"/>
              </w:rPr>
              <w:t xml:space="preserve"> should take more responsibility </w:t>
            </w:r>
            <w:r w:rsidR="00E0720D">
              <w:rPr>
                <w:rFonts w:ascii="Arial" w:hAnsi="Arial" w:cs="Arial"/>
              </w:rPr>
              <w:t xml:space="preserve">but </w:t>
            </w:r>
            <w:r w:rsidR="00332A04">
              <w:rPr>
                <w:rFonts w:ascii="Arial" w:hAnsi="Arial" w:cs="Arial"/>
              </w:rPr>
              <w:t>agree</w:t>
            </w:r>
            <w:r w:rsidR="00682355">
              <w:rPr>
                <w:rFonts w:ascii="Arial" w:hAnsi="Arial" w:cs="Arial"/>
              </w:rPr>
              <w:t>d</w:t>
            </w:r>
            <w:r w:rsidR="00332A04">
              <w:rPr>
                <w:rFonts w:ascii="Arial" w:hAnsi="Arial" w:cs="Arial"/>
              </w:rPr>
              <w:t xml:space="preserve"> for</w:t>
            </w:r>
            <w:r w:rsidR="00E0720D">
              <w:rPr>
                <w:rFonts w:ascii="Arial" w:hAnsi="Arial" w:cs="Arial"/>
              </w:rPr>
              <w:t xml:space="preserve"> Neil </w:t>
            </w:r>
            <w:r w:rsidR="00332A04">
              <w:rPr>
                <w:rFonts w:ascii="Arial" w:hAnsi="Arial" w:cs="Arial"/>
              </w:rPr>
              <w:t>to</w:t>
            </w:r>
            <w:r w:rsidR="00E0720D">
              <w:rPr>
                <w:rFonts w:ascii="Arial" w:hAnsi="Arial" w:cs="Arial"/>
              </w:rPr>
              <w:t xml:space="preserve"> go back </w:t>
            </w:r>
            <w:r w:rsidR="00C53ED7">
              <w:rPr>
                <w:rFonts w:ascii="Arial" w:hAnsi="Arial" w:cs="Arial"/>
              </w:rPr>
              <w:t>and</w:t>
            </w:r>
            <w:r w:rsidR="00E0720D">
              <w:rPr>
                <w:rFonts w:ascii="Arial" w:hAnsi="Arial" w:cs="Arial"/>
              </w:rPr>
              <w:t xml:space="preserve"> accept</w:t>
            </w:r>
            <w:r w:rsidR="00B8443D">
              <w:rPr>
                <w:rFonts w:ascii="Arial" w:hAnsi="Arial" w:cs="Arial"/>
              </w:rPr>
              <w:t xml:space="preserve"> the offer, but to be clear </w:t>
            </w:r>
            <w:r w:rsidR="00D762B4">
              <w:rPr>
                <w:rFonts w:ascii="Arial" w:hAnsi="Arial" w:cs="Arial"/>
              </w:rPr>
              <w:t>we would not agree to the same again.</w:t>
            </w:r>
          </w:p>
          <w:p w14:paraId="1588CFAE" w14:textId="77777777" w:rsidR="00A87690" w:rsidRDefault="00A87690" w:rsidP="00A87690">
            <w:pPr>
              <w:spacing w:after="0" w:line="240" w:lineRule="auto"/>
              <w:rPr>
                <w:rFonts w:ascii="Arial" w:hAnsi="Arial" w:cs="Arial"/>
              </w:rPr>
            </w:pPr>
          </w:p>
          <w:p w14:paraId="524D9B8E" w14:textId="1DC250E2" w:rsidR="00592FEB" w:rsidRPr="00A87690" w:rsidRDefault="00592FEB" w:rsidP="00CB2B20">
            <w:pPr>
              <w:spacing w:after="0" w:line="240" w:lineRule="auto"/>
              <w:rPr>
                <w:rFonts w:ascii="Arial" w:hAnsi="Arial" w:cs="Arial"/>
                <w:b/>
                <w:bCs/>
              </w:rPr>
            </w:pPr>
            <w:r w:rsidRPr="00A87690">
              <w:rPr>
                <w:rFonts w:ascii="Arial" w:hAnsi="Arial" w:cs="Arial"/>
                <w:b/>
                <w:bCs/>
              </w:rPr>
              <w:t xml:space="preserve">ACTION 1: </w:t>
            </w:r>
            <w:r w:rsidR="0070489B">
              <w:rPr>
                <w:rFonts w:ascii="Arial" w:hAnsi="Arial" w:cs="Arial"/>
                <w:b/>
                <w:bCs/>
              </w:rPr>
              <w:t>A</w:t>
            </w:r>
            <w:r w:rsidRPr="00A87690">
              <w:rPr>
                <w:rFonts w:ascii="Arial" w:hAnsi="Arial" w:cs="Arial"/>
                <w:b/>
                <w:bCs/>
              </w:rPr>
              <w:t xml:space="preserve">ccept </w:t>
            </w:r>
            <w:r w:rsidR="00A87690" w:rsidRPr="00A87690">
              <w:rPr>
                <w:rFonts w:ascii="Arial" w:hAnsi="Arial" w:cs="Arial"/>
                <w:b/>
                <w:bCs/>
              </w:rPr>
              <w:t xml:space="preserve">the </w:t>
            </w:r>
            <w:r w:rsidR="00282B32">
              <w:rPr>
                <w:rFonts w:ascii="Arial" w:hAnsi="Arial" w:cs="Arial"/>
                <w:b/>
                <w:bCs/>
              </w:rPr>
              <w:t xml:space="preserve">proposed </w:t>
            </w:r>
            <w:r w:rsidR="00A87690" w:rsidRPr="00A87690">
              <w:rPr>
                <w:rFonts w:ascii="Arial" w:hAnsi="Arial" w:cs="Arial"/>
                <w:b/>
                <w:bCs/>
              </w:rPr>
              <w:t>50/50 split</w:t>
            </w:r>
            <w:r w:rsidR="00282B32">
              <w:rPr>
                <w:rFonts w:ascii="Arial" w:hAnsi="Arial" w:cs="Arial"/>
                <w:b/>
                <w:bCs/>
              </w:rPr>
              <w:t xml:space="preserve"> of the</w:t>
            </w:r>
            <w:r w:rsidR="00E13F19">
              <w:rPr>
                <w:rFonts w:ascii="Arial" w:hAnsi="Arial" w:cs="Arial"/>
                <w:b/>
                <w:bCs/>
              </w:rPr>
              <w:t xml:space="preserve"> </w:t>
            </w:r>
            <w:r w:rsidR="00282B32">
              <w:rPr>
                <w:rFonts w:ascii="Arial" w:hAnsi="Arial" w:cs="Arial"/>
                <w:b/>
                <w:bCs/>
              </w:rPr>
              <w:t>£35k to be returned to GLA</w:t>
            </w:r>
            <w:r w:rsidR="006C1C26">
              <w:rPr>
                <w:rFonts w:ascii="Arial" w:hAnsi="Arial" w:cs="Arial"/>
                <w:b/>
                <w:bCs/>
              </w:rPr>
              <w:t xml:space="preserve"> due to the failure to deliver affordable housing on two units</w:t>
            </w:r>
            <w:r w:rsidR="00A87690" w:rsidRPr="00A87690">
              <w:rPr>
                <w:rFonts w:ascii="Arial" w:hAnsi="Arial" w:cs="Arial"/>
                <w:b/>
                <w:bCs/>
              </w:rPr>
              <w:t>.</w:t>
            </w:r>
          </w:p>
          <w:p w14:paraId="556556C9" w14:textId="5C69A60C" w:rsidR="00A87690" w:rsidRPr="009D3FED" w:rsidRDefault="00A87690" w:rsidP="00A87690">
            <w:pPr>
              <w:spacing w:after="0" w:line="240" w:lineRule="auto"/>
              <w:rPr>
                <w:rFonts w:ascii="Arial" w:hAnsi="Arial" w:cs="Arial"/>
              </w:rPr>
            </w:pPr>
          </w:p>
        </w:tc>
        <w:tc>
          <w:tcPr>
            <w:tcW w:w="1537" w:type="dxa"/>
          </w:tcPr>
          <w:p w14:paraId="06BF80DB" w14:textId="77777777" w:rsidR="00FC481D" w:rsidRDefault="00FC481D" w:rsidP="00A87690">
            <w:pPr>
              <w:spacing w:after="0" w:line="240" w:lineRule="auto"/>
              <w:rPr>
                <w:rFonts w:ascii="Arial" w:hAnsi="Arial" w:cs="Arial"/>
                <w:b/>
                <w:bCs/>
              </w:rPr>
            </w:pPr>
          </w:p>
          <w:p w14:paraId="69CF4056" w14:textId="77777777" w:rsidR="00A87690" w:rsidRDefault="00A87690" w:rsidP="00A87690">
            <w:pPr>
              <w:spacing w:after="0" w:line="240" w:lineRule="auto"/>
              <w:rPr>
                <w:rFonts w:ascii="Arial" w:hAnsi="Arial" w:cs="Arial"/>
                <w:b/>
                <w:bCs/>
              </w:rPr>
            </w:pPr>
          </w:p>
          <w:p w14:paraId="1F1FB5E2" w14:textId="77777777" w:rsidR="00A87690" w:rsidRDefault="00A87690" w:rsidP="00A87690">
            <w:pPr>
              <w:spacing w:after="0" w:line="240" w:lineRule="auto"/>
              <w:rPr>
                <w:rFonts w:ascii="Arial" w:hAnsi="Arial" w:cs="Arial"/>
                <w:b/>
                <w:bCs/>
              </w:rPr>
            </w:pPr>
          </w:p>
          <w:p w14:paraId="4C6F5784" w14:textId="77777777" w:rsidR="00A87690" w:rsidRDefault="00A87690" w:rsidP="00A87690">
            <w:pPr>
              <w:spacing w:after="0" w:line="240" w:lineRule="auto"/>
              <w:rPr>
                <w:rFonts w:ascii="Arial" w:hAnsi="Arial" w:cs="Arial"/>
                <w:b/>
                <w:bCs/>
              </w:rPr>
            </w:pPr>
          </w:p>
          <w:p w14:paraId="17AD1AC5" w14:textId="77777777" w:rsidR="00A87690" w:rsidRDefault="00A87690" w:rsidP="00A87690">
            <w:pPr>
              <w:spacing w:after="0" w:line="240" w:lineRule="auto"/>
              <w:rPr>
                <w:rFonts w:ascii="Arial" w:hAnsi="Arial" w:cs="Arial"/>
                <w:b/>
                <w:bCs/>
              </w:rPr>
            </w:pPr>
          </w:p>
          <w:p w14:paraId="0A40D0C7" w14:textId="77777777" w:rsidR="00A87690" w:rsidRDefault="00A87690" w:rsidP="00A87690">
            <w:pPr>
              <w:spacing w:after="0" w:line="240" w:lineRule="auto"/>
              <w:rPr>
                <w:rFonts w:ascii="Arial" w:hAnsi="Arial" w:cs="Arial"/>
                <w:b/>
                <w:bCs/>
              </w:rPr>
            </w:pPr>
          </w:p>
          <w:p w14:paraId="62C1F639" w14:textId="77777777" w:rsidR="00A87690" w:rsidRDefault="00A87690" w:rsidP="00A87690">
            <w:pPr>
              <w:spacing w:after="0" w:line="240" w:lineRule="auto"/>
              <w:rPr>
                <w:rFonts w:ascii="Arial" w:hAnsi="Arial" w:cs="Arial"/>
                <w:b/>
                <w:bCs/>
              </w:rPr>
            </w:pPr>
          </w:p>
          <w:p w14:paraId="16B33594" w14:textId="77777777" w:rsidR="00A87690" w:rsidRDefault="00A87690" w:rsidP="00A87690">
            <w:pPr>
              <w:spacing w:after="0" w:line="240" w:lineRule="auto"/>
              <w:rPr>
                <w:rFonts w:ascii="Arial" w:hAnsi="Arial" w:cs="Arial"/>
                <w:b/>
                <w:bCs/>
              </w:rPr>
            </w:pPr>
          </w:p>
          <w:p w14:paraId="69E5D5A5" w14:textId="77777777" w:rsidR="00A87690" w:rsidRDefault="00A87690" w:rsidP="00A87690">
            <w:pPr>
              <w:spacing w:after="0" w:line="240" w:lineRule="auto"/>
              <w:rPr>
                <w:rFonts w:ascii="Arial" w:hAnsi="Arial" w:cs="Arial"/>
                <w:b/>
                <w:bCs/>
              </w:rPr>
            </w:pPr>
          </w:p>
          <w:p w14:paraId="3783FEB5" w14:textId="77777777" w:rsidR="00D762B4" w:rsidRDefault="00D762B4" w:rsidP="00A87690">
            <w:pPr>
              <w:spacing w:after="0" w:line="240" w:lineRule="auto"/>
              <w:rPr>
                <w:rFonts w:ascii="Arial" w:hAnsi="Arial" w:cs="Arial"/>
                <w:b/>
                <w:bCs/>
              </w:rPr>
            </w:pPr>
          </w:p>
          <w:p w14:paraId="70AB1434" w14:textId="77777777" w:rsidR="00D762B4" w:rsidRDefault="00D762B4" w:rsidP="00A87690">
            <w:pPr>
              <w:spacing w:after="0" w:line="240" w:lineRule="auto"/>
              <w:rPr>
                <w:rFonts w:ascii="Arial" w:hAnsi="Arial" w:cs="Arial"/>
                <w:b/>
                <w:bCs/>
              </w:rPr>
            </w:pPr>
          </w:p>
          <w:p w14:paraId="4E40C5C1" w14:textId="77777777" w:rsidR="00A87690" w:rsidRDefault="00A87690" w:rsidP="00A87690">
            <w:pPr>
              <w:spacing w:after="0" w:line="240" w:lineRule="auto"/>
              <w:rPr>
                <w:rFonts w:ascii="Arial" w:hAnsi="Arial" w:cs="Arial"/>
                <w:b/>
                <w:bCs/>
              </w:rPr>
            </w:pPr>
          </w:p>
          <w:p w14:paraId="0362C493" w14:textId="6B82ADD1" w:rsidR="00A87690" w:rsidRPr="000822F7" w:rsidRDefault="00A87690" w:rsidP="00A87690">
            <w:pPr>
              <w:spacing w:after="0" w:line="240" w:lineRule="auto"/>
              <w:rPr>
                <w:rFonts w:ascii="Arial" w:hAnsi="Arial" w:cs="Arial"/>
                <w:b/>
                <w:bCs/>
              </w:rPr>
            </w:pPr>
            <w:r>
              <w:rPr>
                <w:rFonts w:ascii="Arial" w:hAnsi="Arial" w:cs="Arial"/>
                <w:b/>
                <w:bCs/>
              </w:rPr>
              <w:t>NT</w:t>
            </w:r>
          </w:p>
        </w:tc>
      </w:tr>
      <w:tr w:rsidR="00AB63E0" w:rsidRPr="00A16E86" w14:paraId="1D6379F5" w14:textId="77777777" w:rsidTr="00AB63E0">
        <w:trPr>
          <w:trHeight w:val="550"/>
        </w:trPr>
        <w:tc>
          <w:tcPr>
            <w:tcW w:w="648" w:type="dxa"/>
            <w:shd w:val="clear" w:color="auto" w:fill="FFFF00"/>
          </w:tcPr>
          <w:p w14:paraId="6CD348FA" w14:textId="77777777" w:rsidR="00AB63E0" w:rsidRPr="00A16E86" w:rsidRDefault="00AB63E0" w:rsidP="00F375BE">
            <w:pPr>
              <w:numPr>
                <w:ilvl w:val="0"/>
                <w:numId w:val="2"/>
              </w:numPr>
              <w:spacing w:before="240" w:after="240" w:line="240" w:lineRule="auto"/>
              <w:ind w:left="0" w:firstLine="0"/>
              <w:jc w:val="center"/>
              <w:rPr>
                <w:rFonts w:ascii="Arial" w:hAnsi="Arial" w:cs="Arial"/>
                <w:b/>
                <w:bCs/>
              </w:rPr>
            </w:pPr>
          </w:p>
        </w:tc>
        <w:tc>
          <w:tcPr>
            <w:tcW w:w="9524" w:type="dxa"/>
            <w:gridSpan w:val="2"/>
            <w:shd w:val="clear" w:color="auto" w:fill="FFFF00"/>
          </w:tcPr>
          <w:p w14:paraId="1FBC7F11" w14:textId="05E6F6A7" w:rsidR="00AB63E0" w:rsidRPr="00A16E86" w:rsidRDefault="00AB63E0" w:rsidP="00F375BE">
            <w:pPr>
              <w:spacing w:before="240" w:after="240"/>
              <w:rPr>
                <w:rFonts w:ascii="Arial" w:hAnsi="Arial" w:cs="Arial"/>
                <w:b/>
                <w:bCs/>
              </w:rPr>
            </w:pPr>
            <w:r>
              <w:rPr>
                <w:rFonts w:ascii="Arial" w:hAnsi="Arial" w:cs="Arial"/>
                <w:b/>
                <w:bCs/>
              </w:rPr>
              <w:t>Finance Update</w:t>
            </w:r>
          </w:p>
        </w:tc>
      </w:tr>
      <w:tr w:rsidR="00867630" w:rsidRPr="00D9056A" w14:paraId="678B0D57" w14:textId="77777777" w:rsidTr="008F3D71">
        <w:trPr>
          <w:trHeight w:val="550"/>
        </w:trPr>
        <w:tc>
          <w:tcPr>
            <w:tcW w:w="648" w:type="dxa"/>
          </w:tcPr>
          <w:p w14:paraId="0C4A75A0" w14:textId="77777777" w:rsidR="00867630" w:rsidRPr="00D9056A" w:rsidRDefault="00867630" w:rsidP="00F375BE">
            <w:pPr>
              <w:spacing w:before="240" w:after="240" w:line="240" w:lineRule="auto"/>
              <w:rPr>
                <w:rFonts w:ascii="Arial" w:hAnsi="Arial" w:cs="Arial"/>
              </w:rPr>
            </w:pPr>
          </w:p>
        </w:tc>
        <w:tc>
          <w:tcPr>
            <w:tcW w:w="7987" w:type="dxa"/>
          </w:tcPr>
          <w:p w14:paraId="37464882" w14:textId="70517131" w:rsidR="00E70AE4" w:rsidRDefault="001B5DD2" w:rsidP="0092635C">
            <w:pPr>
              <w:spacing w:after="0" w:line="240" w:lineRule="auto"/>
              <w:rPr>
                <w:rFonts w:ascii="Arial" w:hAnsi="Arial" w:cs="Arial"/>
              </w:rPr>
            </w:pPr>
            <w:r>
              <w:rPr>
                <w:rFonts w:ascii="Arial" w:hAnsi="Arial" w:cs="Arial"/>
              </w:rPr>
              <w:t xml:space="preserve">ERM </w:t>
            </w:r>
            <w:r w:rsidR="007663C9">
              <w:rPr>
                <w:rFonts w:ascii="Arial" w:hAnsi="Arial" w:cs="Arial"/>
              </w:rPr>
              <w:t>presented</w:t>
            </w:r>
            <w:r w:rsidR="003A0ED7">
              <w:rPr>
                <w:rFonts w:ascii="Arial" w:hAnsi="Arial" w:cs="Arial"/>
              </w:rPr>
              <w:t xml:space="preserve"> finance update</w:t>
            </w:r>
            <w:r w:rsidR="00B60D5E">
              <w:rPr>
                <w:rFonts w:ascii="Arial" w:hAnsi="Arial" w:cs="Arial"/>
              </w:rPr>
              <w:t xml:space="preserve"> papers</w:t>
            </w:r>
            <w:r w:rsidR="00476D4A">
              <w:rPr>
                <w:rFonts w:ascii="Arial" w:hAnsi="Arial" w:cs="Arial"/>
              </w:rPr>
              <w:t xml:space="preserve"> and </w:t>
            </w:r>
            <w:r w:rsidR="001B0C5C">
              <w:rPr>
                <w:rFonts w:ascii="Arial" w:hAnsi="Arial" w:cs="Arial"/>
              </w:rPr>
              <w:t>invited</w:t>
            </w:r>
            <w:r w:rsidR="00476D4A">
              <w:rPr>
                <w:rFonts w:ascii="Arial" w:hAnsi="Arial" w:cs="Arial"/>
              </w:rPr>
              <w:t xml:space="preserve"> questions</w:t>
            </w:r>
            <w:r w:rsidR="001B0C5C">
              <w:rPr>
                <w:rFonts w:ascii="Arial" w:hAnsi="Arial" w:cs="Arial"/>
              </w:rPr>
              <w:t xml:space="preserve"> from</w:t>
            </w:r>
            <w:r w:rsidR="0070489B">
              <w:rPr>
                <w:rFonts w:ascii="Arial" w:hAnsi="Arial" w:cs="Arial"/>
              </w:rPr>
              <w:t xml:space="preserve"> the</w:t>
            </w:r>
            <w:r w:rsidR="001B0C5C">
              <w:rPr>
                <w:rFonts w:ascii="Arial" w:hAnsi="Arial" w:cs="Arial"/>
              </w:rPr>
              <w:t xml:space="preserve"> Board</w:t>
            </w:r>
            <w:r w:rsidR="00476D4A">
              <w:rPr>
                <w:rFonts w:ascii="Arial" w:hAnsi="Arial" w:cs="Arial"/>
              </w:rPr>
              <w:t>.</w:t>
            </w:r>
          </w:p>
          <w:p w14:paraId="6B331FB7" w14:textId="77777777" w:rsidR="00122430" w:rsidRPr="00E70AE4" w:rsidRDefault="00122430" w:rsidP="0092635C">
            <w:pPr>
              <w:spacing w:after="0" w:line="240" w:lineRule="auto"/>
              <w:rPr>
                <w:rFonts w:ascii="Arial" w:hAnsi="Arial" w:cs="Arial"/>
              </w:rPr>
            </w:pPr>
          </w:p>
          <w:p w14:paraId="0E92B068" w14:textId="733D95EA" w:rsidR="000317D9" w:rsidRDefault="006170A8" w:rsidP="0024223F">
            <w:pPr>
              <w:pStyle w:val="ListParagraph"/>
              <w:numPr>
                <w:ilvl w:val="0"/>
                <w:numId w:val="3"/>
              </w:numPr>
              <w:spacing w:after="0" w:line="240" w:lineRule="auto"/>
              <w:ind w:left="412" w:hanging="412"/>
              <w:contextualSpacing w:val="0"/>
              <w:rPr>
                <w:rFonts w:ascii="Arial" w:hAnsi="Arial" w:cs="Arial"/>
                <w:b/>
                <w:bCs/>
              </w:rPr>
            </w:pPr>
            <w:r w:rsidRPr="00A45465">
              <w:rPr>
                <w:rFonts w:ascii="Arial" w:hAnsi="Arial" w:cs="Arial"/>
                <w:b/>
                <w:bCs/>
              </w:rPr>
              <w:t>Management Accounts and P10</w:t>
            </w:r>
          </w:p>
          <w:p w14:paraId="74A81C03" w14:textId="0F604D4B" w:rsidR="00826BBD" w:rsidRPr="00826BBD" w:rsidRDefault="00826BBD" w:rsidP="00826BBD">
            <w:pPr>
              <w:spacing w:after="0" w:line="240" w:lineRule="auto"/>
              <w:rPr>
                <w:rFonts w:ascii="Arial" w:hAnsi="Arial" w:cs="Arial"/>
                <w:b/>
                <w:bCs/>
              </w:rPr>
            </w:pPr>
          </w:p>
          <w:p w14:paraId="49ADC366" w14:textId="68620209" w:rsidR="00122430" w:rsidRPr="002100FC" w:rsidRDefault="00826BBD" w:rsidP="00D50446">
            <w:pPr>
              <w:pStyle w:val="ListParagraph"/>
              <w:numPr>
                <w:ilvl w:val="0"/>
                <w:numId w:val="27"/>
              </w:numPr>
              <w:spacing w:after="0" w:line="240" w:lineRule="auto"/>
              <w:rPr>
                <w:rFonts w:ascii="Arial" w:hAnsi="Arial" w:cs="Arial"/>
                <w:iCs/>
              </w:rPr>
            </w:pPr>
            <w:r w:rsidRPr="002100FC">
              <w:rPr>
                <w:rFonts w:ascii="Arial" w:hAnsi="Arial" w:cs="Arial"/>
                <w:iCs/>
              </w:rPr>
              <w:t xml:space="preserve">ERM highlighted </w:t>
            </w:r>
            <w:r w:rsidR="00FB220F" w:rsidRPr="002100FC">
              <w:rPr>
                <w:rFonts w:ascii="Arial" w:hAnsi="Arial" w:cs="Arial"/>
                <w:iCs/>
              </w:rPr>
              <w:t>an improve</w:t>
            </w:r>
            <w:r w:rsidR="0070489B" w:rsidRPr="002100FC">
              <w:rPr>
                <w:rFonts w:ascii="Arial" w:hAnsi="Arial" w:cs="Arial"/>
                <w:iCs/>
              </w:rPr>
              <w:t>d position</w:t>
            </w:r>
            <w:r w:rsidR="00FB220F" w:rsidRPr="002100FC">
              <w:rPr>
                <w:rFonts w:ascii="Arial" w:hAnsi="Arial" w:cs="Arial"/>
                <w:iCs/>
              </w:rPr>
              <w:t xml:space="preserve"> from P9 of £169</w:t>
            </w:r>
            <w:r w:rsidR="0079199F" w:rsidRPr="002100FC">
              <w:rPr>
                <w:rFonts w:ascii="Arial" w:hAnsi="Arial" w:cs="Arial"/>
                <w:iCs/>
              </w:rPr>
              <w:t>K</w:t>
            </w:r>
            <w:r w:rsidR="002100FC" w:rsidRPr="002100FC">
              <w:rPr>
                <w:rFonts w:ascii="Arial" w:hAnsi="Arial" w:cs="Arial"/>
                <w:iCs/>
              </w:rPr>
              <w:t xml:space="preserve"> due to recharges</w:t>
            </w:r>
            <w:r w:rsidRPr="002100FC">
              <w:rPr>
                <w:rFonts w:ascii="Arial" w:hAnsi="Arial" w:cs="Arial"/>
                <w:iCs/>
              </w:rPr>
              <w:t xml:space="preserve"> in the projected</w:t>
            </w:r>
            <w:r w:rsidR="0070489B" w:rsidRPr="002100FC">
              <w:rPr>
                <w:rFonts w:ascii="Arial" w:hAnsi="Arial" w:cs="Arial"/>
                <w:iCs/>
              </w:rPr>
              <w:t xml:space="preserve"> deficit</w:t>
            </w:r>
            <w:r w:rsidR="00824995" w:rsidRPr="002100FC">
              <w:rPr>
                <w:rFonts w:ascii="Arial" w:hAnsi="Arial" w:cs="Arial"/>
                <w:iCs/>
              </w:rPr>
              <w:t>, and</w:t>
            </w:r>
            <w:r w:rsidR="003E5B01" w:rsidRPr="002100FC">
              <w:rPr>
                <w:rFonts w:ascii="Arial" w:hAnsi="Arial" w:cs="Arial"/>
                <w:iCs/>
              </w:rPr>
              <w:t xml:space="preserve"> a</w:t>
            </w:r>
            <w:r w:rsidR="0079199F" w:rsidRPr="002100FC">
              <w:rPr>
                <w:rFonts w:ascii="Arial" w:hAnsi="Arial" w:cs="Arial"/>
                <w:iCs/>
              </w:rPr>
              <w:t>n overspend of £897K</w:t>
            </w:r>
            <w:r w:rsidR="002100FC" w:rsidRPr="002100FC">
              <w:rPr>
                <w:rFonts w:ascii="Arial" w:hAnsi="Arial" w:cs="Arial"/>
                <w:iCs/>
              </w:rPr>
              <w:t xml:space="preserve"> for full year. </w:t>
            </w:r>
          </w:p>
          <w:p w14:paraId="1C18D620" w14:textId="46329644" w:rsidR="00824995" w:rsidRPr="00D50446" w:rsidRDefault="00826BBD" w:rsidP="00D50446">
            <w:pPr>
              <w:pStyle w:val="ListParagraph"/>
              <w:numPr>
                <w:ilvl w:val="0"/>
                <w:numId w:val="27"/>
              </w:numPr>
              <w:spacing w:after="0" w:line="240" w:lineRule="auto"/>
              <w:rPr>
                <w:rFonts w:ascii="Arial" w:hAnsi="Arial" w:cs="Arial"/>
                <w:iCs/>
              </w:rPr>
            </w:pPr>
            <w:r w:rsidRPr="00D50446">
              <w:rPr>
                <w:rFonts w:ascii="Arial" w:hAnsi="Arial" w:cs="Arial"/>
                <w:iCs/>
              </w:rPr>
              <w:t>ERM conf</w:t>
            </w:r>
            <w:r w:rsidR="00D50446">
              <w:rPr>
                <w:rFonts w:ascii="Arial" w:hAnsi="Arial" w:cs="Arial"/>
                <w:iCs/>
              </w:rPr>
              <w:t>i</w:t>
            </w:r>
            <w:r w:rsidRPr="00D50446">
              <w:rPr>
                <w:rFonts w:ascii="Arial" w:hAnsi="Arial" w:cs="Arial"/>
                <w:iCs/>
              </w:rPr>
              <w:t>rmed</w:t>
            </w:r>
            <w:r w:rsidR="00D50446">
              <w:rPr>
                <w:rFonts w:ascii="Arial" w:hAnsi="Arial" w:cs="Arial"/>
                <w:iCs/>
              </w:rPr>
              <w:t>,</w:t>
            </w:r>
            <w:r w:rsidRPr="00D50446">
              <w:rPr>
                <w:rFonts w:ascii="Arial" w:hAnsi="Arial" w:cs="Arial"/>
                <w:iCs/>
              </w:rPr>
              <w:t xml:space="preserve"> following a question from GP</w:t>
            </w:r>
            <w:r w:rsidR="00D50446">
              <w:rPr>
                <w:rFonts w:ascii="Arial" w:hAnsi="Arial" w:cs="Arial"/>
                <w:iCs/>
              </w:rPr>
              <w:t>,</w:t>
            </w:r>
            <w:r w:rsidRPr="00D50446">
              <w:rPr>
                <w:rFonts w:ascii="Arial" w:hAnsi="Arial" w:cs="Arial"/>
                <w:iCs/>
              </w:rPr>
              <w:t xml:space="preserve"> that the overall c</w:t>
            </w:r>
            <w:r w:rsidR="00F723EC" w:rsidRPr="00D50446">
              <w:rPr>
                <w:rFonts w:ascii="Arial" w:hAnsi="Arial" w:cs="Arial"/>
                <w:iCs/>
              </w:rPr>
              <w:t xml:space="preserve">ash flow </w:t>
            </w:r>
            <w:r w:rsidRPr="00D50446">
              <w:rPr>
                <w:rFonts w:ascii="Arial" w:hAnsi="Arial" w:cs="Arial"/>
                <w:iCs/>
              </w:rPr>
              <w:t xml:space="preserve">position </w:t>
            </w:r>
            <w:r w:rsidR="00F723EC" w:rsidRPr="00D50446">
              <w:rPr>
                <w:rFonts w:ascii="Arial" w:hAnsi="Arial" w:cs="Arial"/>
                <w:iCs/>
              </w:rPr>
              <w:t>is i</w:t>
            </w:r>
            <w:r w:rsidRPr="00D50446">
              <w:rPr>
                <w:rFonts w:ascii="Arial" w:hAnsi="Arial" w:cs="Arial"/>
                <w:iCs/>
              </w:rPr>
              <w:t xml:space="preserve">mproving. </w:t>
            </w:r>
          </w:p>
          <w:p w14:paraId="49B0FC40" w14:textId="77777777" w:rsidR="00826BBD" w:rsidRPr="00D50446" w:rsidRDefault="00826BBD" w:rsidP="00D50446">
            <w:pPr>
              <w:pStyle w:val="ListParagraph"/>
              <w:numPr>
                <w:ilvl w:val="0"/>
                <w:numId w:val="27"/>
              </w:numPr>
              <w:spacing w:after="0" w:line="240" w:lineRule="auto"/>
              <w:rPr>
                <w:rFonts w:ascii="Arial" w:hAnsi="Arial" w:cs="Arial"/>
                <w:iCs/>
              </w:rPr>
            </w:pPr>
            <w:r w:rsidRPr="00D50446">
              <w:rPr>
                <w:rFonts w:ascii="Arial" w:hAnsi="Arial" w:cs="Arial"/>
                <w:iCs/>
              </w:rPr>
              <w:t xml:space="preserve">GP asked for clarity on the </w:t>
            </w:r>
            <w:r w:rsidR="008755CF" w:rsidRPr="00D50446">
              <w:rPr>
                <w:rFonts w:ascii="Arial" w:hAnsi="Arial" w:cs="Arial"/>
                <w:iCs/>
              </w:rPr>
              <w:t xml:space="preserve">movement </w:t>
            </w:r>
            <w:r w:rsidR="005D5C70" w:rsidRPr="00D50446">
              <w:rPr>
                <w:rFonts w:ascii="Arial" w:hAnsi="Arial" w:cs="Arial"/>
                <w:iCs/>
              </w:rPr>
              <w:t>under</w:t>
            </w:r>
            <w:r w:rsidR="008755CF" w:rsidRPr="00D50446">
              <w:rPr>
                <w:rFonts w:ascii="Arial" w:hAnsi="Arial" w:cs="Arial"/>
                <w:iCs/>
              </w:rPr>
              <w:t xml:space="preserve"> service charges</w:t>
            </w:r>
            <w:r w:rsidR="005D5C70" w:rsidRPr="00D50446">
              <w:rPr>
                <w:rFonts w:ascii="Arial" w:hAnsi="Arial" w:cs="Arial"/>
                <w:iCs/>
              </w:rPr>
              <w:t xml:space="preserve">. </w:t>
            </w:r>
            <w:r w:rsidRPr="00D50446">
              <w:rPr>
                <w:rFonts w:ascii="Arial" w:hAnsi="Arial" w:cs="Arial"/>
                <w:iCs/>
              </w:rPr>
              <w:t xml:space="preserve">ERM </w:t>
            </w:r>
            <w:r w:rsidR="008755CF" w:rsidRPr="00D50446">
              <w:rPr>
                <w:rFonts w:ascii="Arial" w:hAnsi="Arial" w:cs="Arial"/>
                <w:iCs/>
              </w:rPr>
              <w:t xml:space="preserve">confirmed no further </w:t>
            </w:r>
            <w:r w:rsidR="00AB2880" w:rsidRPr="00D50446">
              <w:rPr>
                <w:rFonts w:ascii="Arial" w:hAnsi="Arial" w:cs="Arial"/>
                <w:iCs/>
              </w:rPr>
              <w:t>increases should happen with</w:t>
            </w:r>
            <w:r w:rsidR="00E8657D" w:rsidRPr="00D50446">
              <w:rPr>
                <w:rFonts w:ascii="Arial" w:hAnsi="Arial" w:cs="Arial"/>
                <w:iCs/>
              </w:rPr>
              <w:t>in</w:t>
            </w:r>
            <w:r w:rsidR="00AB2880" w:rsidRPr="00D50446">
              <w:rPr>
                <w:rFonts w:ascii="Arial" w:hAnsi="Arial" w:cs="Arial"/>
                <w:iCs/>
              </w:rPr>
              <w:t xml:space="preserve"> service charges</w:t>
            </w:r>
            <w:r w:rsidRPr="00D50446">
              <w:rPr>
                <w:rFonts w:ascii="Arial" w:hAnsi="Arial" w:cs="Arial"/>
                <w:iCs/>
              </w:rPr>
              <w:t xml:space="preserve"> as all prior year commitments have been met. </w:t>
            </w:r>
          </w:p>
          <w:p w14:paraId="521DDB31" w14:textId="727F7479" w:rsidR="00475A1A" w:rsidRPr="00D50446" w:rsidRDefault="00826BBD" w:rsidP="00D50446">
            <w:pPr>
              <w:pStyle w:val="ListParagraph"/>
              <w:numPr>
                <w:ilvl w:val="0"/>
                <w:numId w:val="27"/>
              </w:numPr>
              <w:spacing w:after="0" w:line="240" w:lineRule="auto"/>
              <w:rPr>
                <w:rFonts w:ascii="Arial" w:hAnsi="Arial" w:cs="Arial"/>
                <w:iCs/>
              </w:rPr>
            </w:pPr>
            <w:r w:rsidRPr="00D50446">
              <w:rPr>
                <w:rFonts w:ascii="Arial" w:hAnsi="Arial" w:cs="Arial"/>
                <w:iCs/>
              </w:rPr>
              <w:t>GP asked for clarity on the movement of</w:t>
            </w:r>
            <w:r w:rsidR="00B318C2" w:rsidRPr="00D50446">
              <w:rPr>
                <w:rFonts w:ascii="Arial" w:hAnsi="Arial" w:cs="Arial"/>
                <w:iCs/>
              </w:rPr>
              <w:t xml:space="preserve"> </w:t>
            </w:r>
            <w:r w:rsidR="008755CF" w:rsidRPr="00D50446">
              <w:rPr>
                <w:rFonts w:ascii="Arial" w:hAnsi="Arial" w:cs="Arial"/>
              </w:rPr>
              <w:t>£</w:t>
            </w:r>
            <w:r w:rsidR="00475A1A" w:rsidRPr="00D50446">
              <w:rPr>
                <w:rFonts w:ascii="Arial" w:hAnsi="Arial" w:cs="Arial"/>
              </w:rPr>
              <w:t>500</w:t>
            </w:r>
            <w:r w:rsidR="008755CF" w:rsidRPr="00D50446">
              <w:rPr>
                <w:rFonts w:ascii="Arial" w:hAnsi="Arial" w:cs="Arial"/>
              </w:rPr>
              <w:t>K</w:t>
            </w:r>
            <w:r w:rsidR="00475A1A" w:rsidRPr="00D50446">
              <w:rPr>
                <w:rFonts w:ascii="Arial" w:hAnsi="Arial" w:cs="Arial"/>
              </w:rPr>
              <w:t xml:space="preserve"> </w:t>
            </w:r>
            <w:r w:rsidRPr="00D50446">
              <w:rPr>
                <w:rFonts w:ascii="Arial" w:hAnsi="Arial" w:cs="Arial"/>
              </w:rPr>
              <w:t>in income and ERM conf</w:t>
            </w:r>
            <w:r w:rsidR="00D50446">
              <w:rPr>
                <w:rFonts w:ascii="Arial" w:hAnsi="Arial" w:cs="Arial"/>
              </w:rPr>
              <w:t>i</w:t>
            </w:r>
            <w:r w:rsidRPr="00D50446">
              <w:rPr>
                <w:rFonts w:ascii="Arial" w:hAnsi="Arial" w:cs="Arial"/>
              </w:rPr>
              <w:t>rmed that this was due to the correct reclaim of fees to WCC for</w:t>
            </w:r>
            <w:r w:rsidR="008755CF" w:rsidRPr="00D50446">
              <w:rPr>
                <w:rFonts w:ascii="Arial" w:hAnsi="Arial" w:cs="Arial"/>
              </w:rPr>
              <w:t xml:space="preserve"> the</w:t>
            </w:r>
            <w:r w:rsidR="00475A1A" w:rsidRPr="00D50446">
              <w:rPr>
                <w:rFonts w:ascii="Arial" w:hAnsi="Arial" w:cs="Arial"/>
              </w:rPr>
              <w:t xml:space="preserve"> out of borough property management fee</w:t>
            </w:r>
            <w:r w:rsidR="00FE0C41" w:rsidRPr="00D50446">
              <w:rPr>
                <w:rFonts w:ascii="Arial" w:hAnsi="Arial" w:cs="Arial"/>
              </w:rPr>
              <w:t>s</w:t>
            </w:r>
            <w:r w:rsidRPr="00D50446">
              <w:rPr>
                <w:rFonts w:ascii="Arial" w:hAnsi="Arial" w:cs="Arial"/>
              </w:rPr>
              <w:t xml:space="preserve"> for TA</w:t>
            </w:r>
            <w:r w:rsidR="00475A1A" w:rsidRPr="00D50446">
              <w:rPr>
                <w:rFonts w:ascii="Arial" w:hAnsi="Arial" w:cs="Arial"/>
              </w:rPr>
              <w:t xml:space="preserve">. </w:t>
            </w:r>
            <w:r w:rsidRPr="00D50446">
              <w:rPr>
                <w:rFonts w:ascii="Arial" w:hAnsi="Arial" w:cs="Arial"/>
              </w:rPr>
              <w:t xml:space="preserve"> </w:t>
            </w:r>
            <w:r w:rsidR="00475A1A" w:rsidRPr="00D50446">
              <w:rPr>
                <w:rFonts w:ascii="Arial" w:hAnsi="Arial" w:cs="Arial"/>
              </w:rPr>
              <w:t xml:space="preserve"> </w:t>
            </w:r>
            <w:r w:rsidR="008755CF" w:rsidRPr="00D50446">
              <w:rPr>
                <w:rFonts w:ascii="Arial" w:hAnsi="Arial" w:cs="Arial"/>
              </w:rPr>
              <w:t>ERM</w:t>
            </w:r>
            <w:r w:rsidRPr="00D50446">
              <w:rPr>
                <w:rFonts w:ascii="Arial" w:hAnsi="Arial" w:cs="Arial"/>
              </w:rPr>
              <w:t xml:space="preserve"> conf</w:t>
            </w:r>
            <w:r w:rsidR="002C5B44">
              <w:rPr>
                <w:rFonts w:ascii="Arial" w:hAnsi="Arial" w:cs="Arial"/>
              </w:rPr>
              <w:t>i</w:t>
            </w:r>
            <w:r w:rsidRPr="00D50446">
              <w:rPr>
                <w:rFonts w:ascii="Arial" w:hAnsi="Arial" w:cs="Arial"/>
              </w:rPr>
              <w:t xml:space="preserve">rmed that this income relates to </w:t>
            </w:r>
            <w:r w:rsidR="00F20D54" w:rsidRPr="00D50446">
              <w:rPr>
                <w:rFonts w:ascii="Arial" w:hAnsi="Arial" w:cs="Arial"/>
              </w:rPr>
              <w:t>this year and last year.</w:t>
            </w:r>
          </w:p>
          <w:p w14:paraId="1A331887" w14:textId="789CF572" w:rsidR="004B7AD6" w:rsidRPr="00D50446" w:rsidRDefault="00826BBD" w:rsidP="00D50446">
            <w:pPr>
              <w:pStyle w:val="ListParagraph"/>
              <w:numPr>
                <w:ilvl w:val="0"/>
                <w:numId w:val="27"/>
              </w:numPr>
              <w:spacing w:after="0" w:line="240" w:lineRule="auto"/>
              <w:rPr>
                <w:rFonts w:ascii="Arial" w:hAnsi="Arial" w:cs="Arial"/>
              </w:rPr>
            </w:pPr>
            <w:r w:rsidRPr="00D50446">
              <w:rPr>
                <w:rFonts w:ascii="Arial" w:hAnsi="Arial" w:cs="Arial"/>
              </w:rPr>
              <w:t xml:space="preserve">GP asked for clarity on the improved income figures and </w:t>
            </w:r>
            <w:r w:rsidR="00697C5F" w:rsidRPr="00D50446">
              <w:rPr>
                <w:rFonts w:ascii="Arial" w:hAnsi="Arial" w:cs="Arial"/>
              </w:rPr>
              <w:t>ERM conf</w:t>
            </w:r>
            <w:r w:rsidR="00D50446">
              <w:rPr>
                <w:rFonts w:ascii="Arial" w:hAnsi="Arial" w:cs="Arial"/>
              </w:rPr>
              <w:t>i</w:t>
            </w:r>
            <w:r w:rsidR="00697C5F" w:rsidRPr="00D50446">
              <w:rPr>
                <w:rFonts w:ascii="Arial" w:hAnsi="Arial" w:cs="Arial"/>
              </w:rPr>
              <w:t>rmed</w:t>
            </w:r>
            <w:r w:rsidRPr="00D50446">
              <w:rPr>
                <w:rFonts w:ascii="Arial" w:hAnsi="Arial" w:cs="Arial"/>
              </w:rPr>
              <w:t xml:space="preserve"> that this is a result of the </w:t>
            </w:r>
            <w:r w:rsidR="00475A1A" w:rsidRPr="00D50446">
              <w:rPr>
                <w:rFonts w:ascii="Arial" w:hAnsi="Arial" w:cs="Arial"/>
              </w:rPr>
              <w:t>P&amp;</w:t>
            </w:r>
            <w:r w:rsidR="00697C5F" w:rsidRPr="00D50446">
              <w:rPr>
                <w:rFonts w:ascii="Arial" w:hAnsi="Arial" w:cs="Arial"/>
              </w:rPr>
              <w:t>L review</w:t>
            </w:r>
            <w:r w:rsidRPr="00D50446">
              <w:rPr>
                <w:rFonts w:ascii="Arial" w:hAnsi="Arial" w:cs="Arial"/>
              </w:rPr>
              <w:t xml:space="preserve"> ensuring that all fees due are collected </w:t>
            </w:r>
            <w:r w:rsidR="00475A1A" w:rsidRPr="00D50446">
              <w:rPr>
                <w:rFonts w:ascii="Arial" w:hAnsi="Arial" w:cs="Arial"/>
              </w:rPr>
              <w:t>from WCC</w:t>
            </w:r>
            <w:r w:rsidR="006863A7" w:rsidRPr="00D50446">
              <w:rPr>
                <w:rFonts w:ascii="Arial" w:hAnsi="Arial" w:cs="Arial"/>
              </w:rPr>
              <w:t>.</w:t>
            </w:r>
          </w:p>
          <w:p w14:paraId="62AD4D04" w14:textId="002A60C4" w:rsidR="00475A1A" w:rsidRPr="00D50446" w:rsidRDefault="00826BBD" w:rsidP="00D50446">
            <w:pPr>
              <w:pStyle w:val="ListParagraph"/>
              <w:numPr>
                <w:ilvl w:val="0"/>
                <w:numId w:val="27"/>
              </w:numPr>
              <w:spacing w:after="0" w:line="240" w:lineRule="auto"/>
              <w:rPr>
                <w:rFonts w:ascii="Arial" w:hAnsi="Arial" w:cs="Arial"/>
              </w:rPr>
            </w:pPr>
            <w:r w:rsidRPr="00D50446">
              <w:rPr>
                <w:rFonts w:ascii="Arial" w:hAnsi="Arial" w:cs="Arial"/>
              </w:rPr>
              <w:t xml:space="preserve">The </w:t>
            </w:r>
            <w:r w:rsidR="00D50446">
              <w:rPr>
                <w:rFonts w:ascii="Arial" w:hAnsi="Arial" w:cs="Arial"/>
              </w:rPr>
              <w:t>B</w:t>
            </w:r>
            <w:r w:rsidR="00AC090F" w:rsidRPr="00D50446">
              <w:rPr>
                <w:rFonts w:ascii="Arial" w:hAnsi="Arial" w:cs="Arial"/>
              </w:rPr>
              <w:t>oard members agreed</w:t>
            </w:r>
            <w:r w:rsidRPr="00D50446">
              <w:rPr>
                <w:rFonts w:ascii="Arial" w:hAnsi="Arial" w:cs="Arial"/>
              </w:rPr>
              <w:t xml:space="preserve"> and congratulated ERM in producing timely and accurate management accounts and </w:t>
            </w:r>
            <w:r w:rsidR="00475A1A" w:rsidRPr="00D50446">
              <w:rPr>
                <w:rFonts w:ascii="Arial" w:hAnsi="Arial" w:cs="Arial"/>
              </w:rPr>
              <w:t xml:space="preserve">NT </w:t>
            </w:r>
            <w:r w:rsidRPr="00D50446">
              <w:rPr>
                <w:rFonts w:ascii="Arial" w:hAnsi="Arial" w:cs="Arial"/>
              </w:rPr>
              <w:t xml:space="preserve">added that </w:t>
            </w:r>
            <w:r w:rsidR="00AC090F" w:rsidRPr="00D50446">
              <w:rPr>
                <w:rFonts w:ascii="Arial" w:hAnsi="Arial" w:cs="Arial"/>
              </w:rPr>
              <w:t xml:space="preserve">the </w:t>
            </w:r>
            <w:r w:rsidR="00475A1A" w:rsidRPr="00D50446">
              <w:rPr>
                <w:rFonts w:ascii="Arial" w:hAnsi="Arial" w:cs="Arial"/>
              </w:rPr>
              <w:t xml:space="preserve">accounts </w:t>
            </w:r>
            <w:r w:rsidR="00D848D5" w:rsidRPr="00D50446">
              <w:rPr>
                <w:rFonts w:ascii="Arial" w:hAnsi="Arial" w:cs="Arial"/>
              </w:rPr>
              <w:t xml:space="preserve">now </w:t>
            </w:r>
            <w:r w:rsidR="00697C5F" w:rsidRPr="00D50446">
              <w:rPr>
                <w:rFonts w:ascii="Arial" w:hAnsi="Arial" w:cs="Arial"/>
              </w:rPr>
              <w:t>inform the</w:t>
            </w:r>
            <w:r w:rsidR="0070489B">
              <w:rPr>
                <w:rFonts w:ascii="Arial" w:hAnsi="Arial" w:cs="Arial"/>
              </w:rPr>
              <w:t xml:space="preserve"> CEO and</w:t>
            </w:r>
            <w:r w:rsidR="00475A1A" w:rsidRPr="00D50446">
              <w:rPr>
                <w:rFonts w:ascii="Arial" w:hAnsi="Arial" w:cs="Arial"/>
              </w:rPr>
              <w:t xml:space="preserve"> Board to make</w:t>
            </w:r>
            <w:r w:rsidR="0070489B">
              <w:rPr>
                <w:rFonts w:ascii="Arial" w:hAnsi="Arial" w:cs="Arial"/>
              </w:rPr>
              <w:t xml:space="preserve"> informed</w:t>
            </w:r>
            <w:r w:rsidR="00475A1A" w:rsidRPr="00D50446">
              <w:rPr>
                <w:rFonts w:ascii="Arial" w:hAnsi="Arial" w:cs="Arial"/>
              </w:rPr>
              <w:t xml:space="preserve"> decisions.</w:t>
            </w:r>
          </w:p>
          <w:p w14:paraId="2D708CAA" w14:textId="18C38E6B" w:rsidR="00475A1A" w:rsidRPr="00D50446" w:rsidRDefault="00826BBD" w:rsidP="00D50446">
            <w:pPr>
              <w:pStyle w:val="ListParagraph"/>
              <w:numPr>
                <w:ilvl w:val="0"/>
                <w:numId w:val="27"/>
              </w:numPr>
              <w:spacing w:after="0" w:line="240" w:lineRule="auto"/>
              <w:rPr>
                <w:rFonts w:ascii="Arial" w:hAnsi="Arial" w:cs="Arial"/>
              </w:rPr>
            </w:pPr>
            <w:r w:rsidRPr="00D50446">
              <w:rPr>
                <w:rFonts w:ascii="Arial" w:hAnsi="Arial" w:cs="Arial"/>
              </w:rPr>
              <w:t>VE asked for conf</w:t>
            </w:r>
            <w:r w:rsidR="00D50446">
              <w:rPr>
                <w:rFonts w:ascii="Arial" w:hAnsi="Arial" w:cs="Arial"/>
              </w:rPr>
              <w:t>i</w:t>
            </w:r>
            <w:r w:rsidRPr="00D50446">
              <w:rPr>
                <w:rFonts w:ascii="Arial" w:hAnsi="Arial" w:cs="Arial"/>
              </w:rPr>
              <w:t>rmation on actions to date on the recovery plan and ERM conf</w:t>
            </w:r>
            <w:r w:rsidR="00D50446">
              <w:rPr>
                <w:rFonts w:ascii="Arial" w:hAnsi="Arial" w:cs="Arial"/>
              </w:rPr>
              <w:t>i</w:t>
            </w:r>
            <w:r w:rsidRPr="00D50446">
              <w:rPr>
                <w:rFonts w:ascii="Arial" w:hAnsi="Arial" w:cs="Arial"/>
              </w:rPr>
              <w:t xml:space="preserve">rmed that good progress was being made and the result has been an improved financial position </w:t>
            </w:r>
            <w:r w:rsidR="0070489B">
              <w:rPr>
                <w:rFonts w:ascii="Arial" w:hAnsi="Arial" w:cs="Arial"/>
              </w:rPr>
              <w:t>moving to</w:t>
            </w:r>
            <w:r w:rsidR="00423A6C" w:rsidRPr="00D50446">
              <w:rPr>
                <w:rFonts w:ascii="Arial" w:hAnsi="Arial" w:cs="Arial"/>
              </w:rPr>
              <w:t xml:space="preserve"> year end</w:t>
            </w:r>
            <w:r w:rsidR="00D50446">
              <w:rPr>
                <w:rFonts w:ascii="Arial" w:hAnsi="Arial" w:cs="Arial"/>
              </w:rPr>
              <w:t>.</w:t>
            </w:r>
          </w:p>
          <w:p w14:paraId="43B944E1" w14:textId="33DF2C50" w:rsidR="00BB7D37" w:rsidRPr="00D50446" w:rsidRDefault="002C1E00" w:rsidP="00D50446">
            <w:pPr>
              <w:pStyle w:val="ListParagraph"/>
              <w:numPr>
                <w:ilvl w:val="0"/>
                <w:numId w:val="27"/>
              </w:numPr>
              <w:spacing w:after="0" w:line="240" w:lineRule="auto"/>
              <w:rPr>
                <w:rFonts w:ascii="Arial" w:hAnsi="Arial" w:cs="Arial"/>
              </w:rPr>
            </w:pPr>
            <w:r w:rsidRPr="00D50446">
              <w:rPr>
                <w:rFonts w:ascii="Arial" w:hAnsi="Arial" w:cs="Arial"/>
              </w:rPr>
              <w:t>E</w:t>
            </w:r>
            <w:r w:rsidR="00D50446">
              <w:rPr>
                <w:rFonts w:ascii="Arial" w:hAnsi="Arial" w:cs="Arial"/>
              </w:rPr>
              <w:t>R</w:t>
            </w:r>
            <w:r w:rsidRPr="00D50446">
              <w:rPr>
                <w:rFonts w:ascii="Arial" w:hAnsi="Arial" w:cs="Arial"/>
              </w:rPr>
              <w:t xml:space="preserve">M also confirmed that the Board decision to appoint </w:t>
            </w:r>
            <w:r w:rsidR="00986965" w:rsidRPr="00D50446">
              <w:rPr>
                <w:rFonts w:ascii="Arial" w:hAnsi="Arial" w:cs="Arial"/>
              </w:rPr>
              <w:t>JS</w:t>
            </w:r>
            <w:r w:rsidR="00475A1A" w:rsidRPr="00D50446">
              <w:rPr>
                <w:rFonts w:ascii="Arial" w:hAnsi="Arial" w:cs="Arial"/>
              </w:rPr>
              <w:t xml:space="preserve"> </w:t>
            </w:r>
            <w:r w:rsidRPr="00D50446">
              <w:rPr>
                <w:rFonts w:ascii="Arial" w:hAnsi="Arial" w:cs="Arial"/>
              </w:rPr>
              <w:t>wi</w:t>
            </w:r>
            <w:r w:rsidR="00475A1A" w:rsidRPr="00D50446">
              <w:rPr>
                <w:rFonts w:ascii="Arial" w:hAnsi="Arial" w:cs="Arial"/>
              </w:rPr>
              <w:t xml:space="preserve">th </w:t>
            </w:r>
            <w:r w:rsidR="00A24BE1" w:rsidRPr="00D50446">
              <w:rPr>
                <w:rFonts w:ascii="Arial" w:hAnsi="Arial" w:cs="Arial"/>
              </w:rPr>
              <w:t xml:space="preserve">her </w:t>
            </w:r>
            <w:r w:rsidR="00475A1A" w:rsidRPr="00D50446">
              <w:rPr>
                <w:rFonts w:ascii="Arial" w:hAnsi="Arial" w:cs="Arial"/>
              </w:rPr>
              <w:t>expertise in property</w:t>
            </w:r>
            <w:r w:rsidRPr="00D50446">
              <w:rPr>
                <w:rFonts w:ascii="Arial" w:hAnsi="Arial" w:cs="Arial"/>
              </w:rPr>
              <w:t xml:space="preserve"> will lead to improved oversight and control of costs. </w:t>
            </w:r>
          </w:p>
          <w:p w14:paraId="494B81A2" w14:textId="754712BC" w:rsidR="002C1E00" w:rsidRPr="00D50446" w:rsidRDefault="00243CBE" w:rsidP="00D50446">
            <w:pPr>
              <w:pStyle w:val="ListParagraph"/>
              <w:numPr>
                <w:ilvl w:val="0"/>
                <w:numId w:val="27"/>
              </w:numPr>
              <w:spacing w:after="0" w:line="240" w:lineRule="auto"/>
              <w:rPr>
                <w:rFonts w:ascii="Arial" w:hAnsi="Arial" w:cs="Arial"/>
              </w:rPr>
            </w:pPr>
            <w:r w:rsidRPr="00D50446">
              <w:rPr>
                <w:rFonts w:ascii="Arial" w:hAnsi="Arial" w:cs="Arial"/>
              </w:rPr>
              <w:t>There was a q</w:t>
            </w:r>
            <w:r w:rsidR="00E734A7" w:rsidRPr="00D50446">
              <w:rPr>
                <w:rFonts w:ascii="Arial" w:hAnsi="Arial" w:cs="Arial"/>
              </w:rPr>
              <w:t xml:space="preserve">uestion on the split between capital and revenue </w:t>
            </w:r>
            <w:r w:rsidR="007A06DA" w:rsidRPr="00D50446">
              <w:rPr>
                <w:rFonts w:ascii="Arial" w:hAnsi="Arial" w:cs="Arial"/>
              </w:rPr>
              <w:t xml:space="preserve">under stock refresh </w:t>
            </w:r>
            <w:r w:rsidR="002C1E00" w:rsidRPr="00D50446">
              <w:rPr>
                <w:rFonts w:ascii="Arial" w:hAnsi="Arial" w:cs="Arial"/>
              </w:rPr>
              <w:t xml:space="preserve">GP asked for clarity on the </w:t>
            </w:r>
            <w:r w:rsidR="00E734A7" w:rsidRPr="00D50446">
              <w:rPr>
                <w:rFonts w:ascii="Arial" w:hAnsi="Arial" w:cs="Arial"/>
              </w:rPr>
              <w:t>capital percentage</w:t>
            </w:r>
            <w:r w:rsidR="002C1E00" w:rsidRPr="00D50446">
              <w:rPr>
                <w:rFonts w:ascii="Arial" w:hAnsi="Arial" w:cs="Arial"/>
              </w:rPr>
              <w:t xml:space="preserve"> on planned works as it seems low.  ERM conf</w:t>
            </w:r>
            <w:r w:rsidR="00D50446">
              <w:rPr>
                <w:rFonts w:ascii="Arial" w:hAnsi="Arial" w:cs="Arial"/>
              </w:rPr>
              <w:t>i</w:t>
            </w:r>
            <w:r w:rsidR="002C1E00" w:rsidRPr="00D50446">
              <w:rPr>
                <w:rFonts w:ascii="Arial" w:hAnsi="Arial" w:cs="Arial"/>
              </w:rPr>
              <w:t>rmed that m</w:t>
            </w:r>
            <w:r w:rsidR="00475A1A" w:rsidRPr="00D50446">
              <w:rPr>
                <w:rFonts w:ascii="Arial" w:hAnsi="Arial" w:cs="Arial"/>
              </w:rPr>
              <w:t xml:space="preserve">ost of </w:t>
            </w:r>
            <w:r w:rsidR="00883C90" w:rsidRPr="00D50446">
              <w:rPr>
                <w:rFonts w:ascii="Arial" w:hAnsi="Arial" w:cs="Arial"/>
              </w:rPr>
              <w:t>the</w:t>
            </w:r>
            <w:r w:rsidR="002C1E00" w:rsidRPr="00D50446">
              <w:rPr>
                <w:rFonts w:ascii="Arial" w:hAnsi="Arial" w:cs="Arial"/>
              </w:rPr>
              <w:t xml:space="preserve"> budget for the Refresh programme was</w:t>
            </w:r>
            <w:r w:rsidR="00475A1A" w:rsidRPr="00D50446">
              <w:rPr>
                <w:rFonts w:ascii="Arial" w:hAnsi="Arial" w:cs="Arial"/>
              </w:rPr>
              <w:t xml:space="preserve"> on day-to-</w:t>
            </w:r>
            <w:r w:rsidR="00697C5F" w:rsidRPr="00D50446">
              <w:rPr>
                <w:rFonts w:ascii="Arial" w:hAnsi="Arial" w:cs="Arial"/>
              </w:rPr>
              <w:t>day minor</w:t>
            </w:r>
            <w:r w:rsidR="002C1E00" w:rsidRPr="00D50446">
              <w:rPr>
                <w:rFonts w:ascii="Arial" w:hAnsi="Arial" w:cs="Arial"/>
              </w:rPr>
              <w:t xml:space="preserve"> works rather than major component replacements.</w:t>
            </w:r>
          </w:p>
          <w:p w14:paraId="2896D5B4" w14:textId="03172829" w:rsidR="004B7138" w:rsidRPr="00D50446" w:rsidRDefault="005D57D8" w:rsidP="00D50446">
            <w:pPr>
              <w:pStyle w:val="ListParagraph"/>
              <w:numPr>
                <w:ilvl w:val="0"/>
                <w:numId w:val="27"/>
              </w:numPr>
              <w:spacing w:after="0" w:line="240" w:lineRule="auto"/>
              <w:rPr>
                <w:rFonts w:ascii="Arial" w:hAnsi="Arial" w:cs="Arial"/>
              </w:rPr>
            </w:pPr>
            <w:r w:rsidRPr="00D50446">
              <w:rPr>
                <w:rFonts w:ascii="Arial" w:hAnsi="Arial" w:cs="Arial"/>
              </w:rPr>
              <w:t>JS</w:t>
            </w:r>
            <w:r w:rsidR="00475A1A" w:rsidRPr="00D50446">
              <w:rPr>
                <w:rFonts w:ascii="Arial" w:hAnsi="Arial" w:cs="Arial"/>
              </w:rPr>
              <w:t xml:space="preserve"> </w:t>
            </w:r>
            <w:r w:rsidR="002C1E00" w:rsidRPr="00D50446">
              <w:rPr>
                <w:rFonts w:ascii="Arial" w:hAnsi="Arial" w:cs="Arial"/>
              </w:rPr>
              <w:t xml:space="preserve">confirmed that we </w:t>
            </w:r>
            <w:r w:rsidR="00475A1A" w:rsidRPr="00D50446">
              <w:rPr>
                <w:rFonts w:ascii="Arial" w:hAnsi="Arial" w:cs="Arial"/>
              </w:rPr>
              <w:t xml:space="preserve">will be </w:t>
            </w:r>
            <w:r w:rsidR="002C1E00" w:rsidRPr="00D50446">
              <w:rPr>
                <w:rFonts w:ascii="Arial" w:hAnsi="Arial" w:cs="Arial"/>
              </w:rPr>
              <w:t>undertaking a stock condition survey as part of WCC Behind Every Door programme to inform future works.</w:t>
            </w:r>
          </w:p>
          <w:p w14:paraId="4AFEC986" w14:textId="4ADC7381" w:rsidR="004B7138" w:rsidRPr="00D50446" w:rsidRDefault="002C1E00" w:rsidP="00D50446">
            <w:pPr>
              <w:pStyle w:val="ListParagraph"/>
              <w:numPr>
                <w:ilvl w:val="0"/>
                <w:numId w:val="27"/>
              </w:numPr>
              <w:spacing w:after="0" w:line="240" w:lineRule="auto"/>
              <w:rPr>
                <w:rFonts w:ascii="Arial" w:hAnsi="Arial" w:cs="Arial"/>
              </w:rPr>
            </w:pPr>
            <w:r w:rsidRPr="00D50446">
              <w:rPr>
                <w:rFonts w:ascii="Arial" w:hAnsi="Arial" w:cs="Arial"/>
              </w:rPr>
              <w:t xml:space="preserve">GP asked </w:t>
            </w:r>
            <w:r w:rsidR="003B6A45" w:rsidRPr="00D50446">
              <w:rPr>
                <w:rFonts w:ascii="Arial" w:hAnsi="Arial" w:cs="Arial"/>
              </w:rPr>
              <w:t xml:space="preserve">JS </w:t>
            </w:r>
            <w:r w:rsidR="00475A1A" w:rsidRPr="00D50446">
              <w:rPr>
                <w:rFonts w:ascii="Arial" w:hAnsi="Arial" w:cs="Arial"/>
              </w:rPr>
              <w:t xml:space="preserve">to confirm </w:t>
            </w:r>
            <w:r w:rsidR="00883C90" w:rsidRPr="00D50446">
              <w:rPr>
                <w:rFonts w:ascii="Arial" w:hAnsi="Arial" w:cs="Arial"/>
              </w:rPr>
              <w:t xml:space="preserve">if </w:t>
            </w:r>
            <w:r w:rsidR="00475A1A" w:rsidRPr="00D50446">
              <w:rPr>
                <w:rFonts w:ascii="Arial" w:hAnsi="Arial" w:cs="Arial"/>
              </w:rPr>
              <w:t xml:space="preserve">concrete </w:t>
            </w:r>
            <w:r w:rsidR="00A95BD4" w:rsidRPr="00D50446">
              <w:rPr>
                <w:rFonts w:ascii="Arial" w:hAnsi="Arial" w:cs="Arial"/>
              </w:rPr>
              <w:t>would</w:t>
            </w:r>
            <w:r w:rsidR="00475A1A" w:rsidRPr="00D50446">
              <w:rPr>
                <w:rFonts w:ascii="Arial" w:hAnsi="Arial" w:cs="Arial"/>
              </w:rPr>
              <w:t xml:space="preserve"> be included in the surveys for each property.</w:t>
            </w:r>
            <w:r w:rsidRPr="00D50446">
              <w:rPr>
                <w:rFonts w:ascii="Arial" w:hAnsi="Arial" w:cs="Arial"/>
              </w:rPr>
              <w:t xml:space="preserve"> JS confirmed that it will be included. </w:t>
            </w:r>
          </w:p>
          <w:p w14:paraId="1C5EBC4B" w14:textId="058E7481" w:rsidR="002C1E00" w:rsidRPr="00D50446" w:rsidRDefault="002C1E00" w:rsidP="00D50446">
            <w:pPr>
              <w:pStyle w:val="ListParagraph"/>
              <w:numPr>
                <w:ilvl w:val="0"/>
                <w:numId w:val="27"/>
              </w:numPr>
              <w:spacing w:after="0" w:line="240" w:lineRule="auto"/>
              <w:rPr>
                <w:rFonts w:ascii="Arial" w:hAnsi="Arial" w:cs="Arial"/>
              </w:rPr>
            </w:pPr>
            <w:r w:rsidRPr="00D50446">
              <w:rPr>
                <w:rFonts w:ascii="Arial" w:hAnsi="Arial" w:cs="Arial"/>
              </w:rPr>
              <w:t>GP raised the view that there</w:t>
            </w:r>
            <w:r w:rsidR="003B6A45" w:rsidRPr="00D50446">
              <w:rPr>
                <w:rFonts w:ascii="Arial" w:hAnsi="Arial" w:cs="Arial"/>
              </w:rPr>
              <w:t xml:space="preserve"> was too muc</w:t>
            </w:r>
            <w:r w:rsidR="00475A1A" w:rsidRPr="00D50446">
              <w:rPr>
                <w:rFonts w:ascii="Arial" w:hAnsi="Arial" w:cs="Arial"/>
              </w:rPr>
              <w:t>h information in</w:t>
            </w:r>
            <w:r w:rsidR="00C06C6A" w:rsidRPr="00D50446">
              <w:rPr>
                <w:rFonts w:ascii="Arial" w:hAnsi="Arial" w:cs="Arial"/>
              </w:rPr>
              <w:t xml:space="preserve"> the</w:t>
            </w:r>
            <w:r w:rsidR="00475A1A" w:rsidRPr="00D50446">
              <w:rPr>
                <w:rFonts w:ascii="Arial" w:hAnsi="Arial" w:cs="Arial"/>
              </w:rPr>
              <w:t xml:space="preserve"> </w:t>
            </w:r>
            <w:r w:rsidR="00697C5F" w:rsidRPr="00D50446">
              <w:rPr>
                <w:rFonts w:ascii="Arial" w:hAnsi="Arial" w:cs="Arial"/>
              </w:rPr>
              <w:t>accounts,</w:t>
            </w:r>
            <w:r w:rsidR="00475A1A" w:rsidRPr="00D50446">
              <w:rPr>
                <w:rFonts w:ascii="Arial" w:hAnsi="Arial" w:cs="Arial"/>
              </w:rPr>
              <w:t xml:space="preserve"> </w:t>
            </w:r>
            <w:r w:rsidR="003B6A45" w:rsidRPr="00D50446">
              <w:rPr>
                <w:rFonts w:ascii="Arial" w:hAnsi="Arial" w:cs="Arial"/>
              </w:rPr>
              <w:t>and they should be simplified</w:t>
            </w:r>
            <w:r w:rsidR="00C06C6A" w:rsidRPr="00D50446">
              <w:rPr>
                <w:rFonts w:ascii="Arial" w:hAnsi="Arial" w:cs="Arial"/>
              </w:rPr>
              <w:t>, targeting only things the Board need to consider.</w:t>
            </w:r>
          </w:p>
          <w:p w14:paraId="4A33B6D6" w14:textId="77777777" w:rsidR="002C1E00" w:rsidRPr="00D50446" w:rsidRDefault="002C1E00" w:rsidP="00D50446">
            <w:pPr>
              <w:pStyle w:val="ListParagraph"/>
              <w:numPr>
                <w:ilvl w:val="0"/>
                <w:numId w:val="27"/>
              </w:numPr>
              <w:spacing w:after="0" w:line="240" w:lineRule="auto"/>
              <w:rPr>
                <w:rFonts w:ascii="Arial" w:hAnsi="Arial" w:cs="Arial"/>
              </w:rPr>
            </w:pPr>
            <w:r w:rsidRPr="00D50446">
              <w:rPr>
                <w:rFonts w:ascii="Arial" w:hAnsi="Arial" w:cs="Arial"/>
              </w:rPr>
              <w:t xml:space="preserve">GP also highlighted that the board no longer needed to receive management accounts monthly. </w:t>
            </w:r>
          </w:p>
          <w:p w14:paraId="799DCA48" w14:textId="26534D85" w:rsidR="00C76604" w:rsidRPr="00D50446" w:rsidRDefault="002C1E00" w:rsidP="00D50446">
            <w:pPr>
              <w:pStyle w:val="ListParagraph"/>
              <w:numPr>
                <w:ilvl w:val="0"/>
                <w:numId w:val="27"/>
              </w:numPr>
              <w:spacing w:after="0" w:line="240" w:lineRule="auto"/>
              <w:rPr>
                <w:rFonts w:ascii="Arial" w:hAnsi="Arial" w:cs="Arial"/>
              </w:rPr>
            </w:pPr>
            <w:r w:rsidRPr="00D50446">
              <w:rPr>
                <w:rFonts w:ascii="Arial" w:hAnsi="Arial" w:cs="Arial"/>
              </w:rPr>
              <w:t xml:space="preserve">The Board requested to see </w:t>
            </w:r>
            <w:r w:rsidR="00C85E8A" w:rsidRPr="00D50446">
              <w:rPr>
                <w:rFonts w:ascii="Arial" w:hAnsi="Arial" w:cs="Arial"/>
              </w:rPr>
              <w:t>quarterly accounts</w:t>
            </w:r>
            <w:r w:rsidRPr="00D50446">
              <w:rPr>
                <w:rFonts w:ascii="Arial" w:hAnsi="Arial" w:cs="Arial"/>
              </w:rPr>
              <w:t xml:space="preserve"> only </w:t>
            </w:r>
            <w:r w:rsidR="005600A1" w:rsidRPr="00D50446">
              <w:rPr>
                <w:rFonts w:ascii="Arial" w:hAnsi="Arial" w:cs="Arial"/>
              </w:rPr>
              <w:t>and NT</w:t>
            </w:r>
            <w:r w:rsidRPr="00D50446">
              <w:rPr>
                <w:rFonts w:ascii="Arial" w:hAnsi="Arial" w:cs="Arial"/>
              </w:rPr>
              <w:t xml:space="preserve"> conf</w:t>
            </w:r>
            <w:r w:rsidR="00D50446">
              <w:rPr>
                <w:rFonts w:ascii="Arial" w:hAnsi="Arial" w:cs="Arial"/>
              </w:rPr>
              <w:t>i</w:t>
            </w:r>
            <w:r w:rsidRPr="00D50446">
              <w:rPr>
                <w:rFonts w:ascii="Arial" w:hAnsi="Arial" w:cs="Arial"/>
              </w:rPr>
              <w:t xml:space="preserve">rmed that accounts would be produced monthly for operational oversight and would be made available to the board if required. </w:t>
            </w:r>
            <w:r w:rsidR="00250FBE">
              <w:rPr>
                <w:rFonts w:ascii="Arial" w:hAnsi="Arial" w:cs="Arial"/>
              </w:rPr>
              <w:t>VE added that a monthly summary would be helpful until full confidence of the Board is restored.</w:t>
            </w:r>
          </w:p>
          <w:p w14:paraId="4A1B3E50" w14:textId="3F559EF8" w:rsidR="007E41B9" w:rsidRDefault="000E4F91" w:rsidP="007E41B9">
            <w:pPr>
              <w:pStyle w:val="ListParagraph"/>
              <w:numPr>
                <w:ilvl w:val="0"/>
                <w:numId w:val="27"/>
              </w:numPr>
              <w:spacing w:after="0" w:line="240" w:lineRule="auto"/>
              <w:rPr>
                <w:rFonts w:ascii="Arial" w:hAnsi="Arial" w:cs="Arial"/>
              </w:rPr>
            </w:pPr>
            <w:r w:rsidRPr="00D50446">
              <w:rPr>
                <w:rFonts w:ascii="Arial" w:hAnsi="Arial" w:cs="Arial"/>
              </w:rPr>
              <w:t>MD</w:t>
            </w:r>
            <w:r w:rsidR="002C1E00" w:rsidRPr="00D50446">
              <w:rPr>
                <w:rFonts w:ascii="Arial" w:hAnsi="Arial" w:cs="Arial"/>
              </w:rPr>
              <w:t xml:space="preserve"> was unable to be present had supplied written comments on the management accounts.  MD wanted it to be noted that significant work and progress had been made on the production of timely and accurate </w:t>
            </w:r>
            <w:r w:rsidR="00475A1A" w:rsidRPr="00D50446">
              <w:rPr>
                <w:rFonts w:ascii="Arial" w:hAnsi="Arial" w:cs="Arial"/>
              </w:rPr>
              <w:t>management accounts</w:t>
            </w:r>
            <w:r w:rsidR="002C1E00" w:rsidRPr="00D50446">
              <w:rPr>
                <w:rFonts w:ascii="Arial" w:hAnsi="Arial" w:cs="Arial"/>
              </w:rPr>
              <w:t xml:space="preserve">.  MD thanked </w:t>
            </w:r>
            <w:r w:rsidR="00C76604" w:rsidRPr="00D50446">
              <w:rPr>
                <w:rFonts w:ascii="Arial" w:hAnsi="Arial" w:cs="Arial"/>
              </w:rPr>
              <w:t xml:space="preserve">ERM for </w:t>
            </w:r>
            <w:r w:rsidR="00D848D5" w:rsidRPr="00D50446">
              <w:rPr>
                <w:rFonts w:ascii="Arial" w:hAnsi="Arial" w:cs="Arial"/>
              </w:rPr>
              <w:t>her hard</w:t>
            </w:r>
            <w:r w:rsidR="002C1E00" w:rsidRPr="00D50446">
              <w:rPr>
                <w:rFonts w:ascii="Arial" w:hAnsi="Arial" w:cs="Arial"/>
              </w:rPr>
              <w:t xml:space="preserve"> </w:t>
            </w:r>
            <w:r w:rsidR="00C76604" w:rsidRPr="00D50446">
              <w:rPr>
                <w:rFonts w:ascii="Arial" w:hAnsi="Arial" w:cs="Arial"/>
              </w:rPr>
              <w:t>work</w:t>
            </w:r>
            <w:r w:rsidR="00475A1A" w:rsidRPr="00D50446">
              <w:rPr>
                <w:rFonts w:ascii="Arial" w:hAnsi="Arial" w:cs="Arial"/>
              </w:rPr>
              <w:t>.</w:t>
            </w:r>
            <w:r w:rsidR="00250FBE">
              <w:rPr>
                <w:rFonts w:ascii="Arial" w:hAnsi="Arial" w:cs="Arial"/>
              </w:rPr>
              <w:t xml:space="preserve">  VE reiterated this.</w:t>
            </w:r>
          </w:p>
          <w:p w14:paraId="1F162270" w14:textId="4E258CAD" w:rsidR="00D848D5" w:rsidRPr="007E41B9" w:rsidRDefault="004E27E5" w:rsidP="007E41B9">
            <w:pPr>
              <w:pStyle w:val="ListParagraph"/>
              <w:numPr>
                <w:ilvl w:val="0"/>
                <w:numId w:val="27"/>
              </w:numPr>
              <w:spacing w:after="0" w:line="240" w:lineRule="auto"/>
              <w:rPr>
                <w:rFonts w:ascii="Arial" w:hAnsi="Arial" w:cs="Arial"/>
              </w:rPr>
            </w:pPr>
            <w:r w:rsidRPr="007E41B9">
              <w:rPr>
                <w:rFonts w:ascii="Arial" w:hAnsi="Arial" w:cs="Arial"/>
              </w:rPr>
              <w:t>MD suggested the executive summary i</w:t>
            </w:r>
            <w:r w:rsidR="00475A1A" w:rsidRPr="007E41B9">
              <w:rPr>
                <w:rFonts w:ascii="Arial" w:hAnsi="Arial" w:cs="Arial"/>
              </w:rPr>
              <w:t xml:space="preserve">s misleading and </w:t>
            </w:r>
            <w:r w:rsidRPr="007E41B9">
              <w:rPr>
                <w:rFonts w:ascii="Arial" w:hAnsi="Arial" w:cs="Arial"/>
              </w:rPr>
              <w:t xml:space="preserve">it is </w:t>
            </w:r>
            <w:r w:rsidR="00475A1A" w:rsidRPr="007E41B9">
              <w:rPr>
                <w:rFonts w:ascii="Arial" w:hAnsi="Arial" w:cs="Arial"/>
              </w:rPr>
              <w:t>better to present exceptional items.</w:t>
            </w:r>
            <w:r w:rsidR="00957623" w:rsidRPr="007E41B9">
              <w:rPr>
                <w:rFonts w:ascii="Arial" w:hAnsi="Arial" w:cs="Arial"/>
              </w:rPr>
              <w:t xml:space="preserve">  </w:t>
            </w:r>
            <w:r w:rsidR="007E41B9">
              <w:rPr>
                <w:rFonts w:ascii="Arial" w:hAnsi="Arial" w:cs="Arial"/>
                <w:color w:val="000000" w:themeColor="text1"/>
              </w:rPr>
              <w:t>GP</w:t>
            </w:r>
            <w:r w:rsidR="00957623" w:rsidRPr="007E41B9">
              <w:rPr>
                <w:rFonts w:ascii="Arial" w:hAnsi="Arial" w:cs="Arial"/>
                <w:color w:val="000000" w:themeColor="text1"/>
              </w:rPr>
              <w:t xml:space="preserve"> disagreed and felt they were correctly presented.</w:t>
            </w:r>
          </w:p>
          <w:p w14:paraId="658520BB" w14:textId="1F3F3564" w:rsidR="00D848D5" w:rsidRPr="00D50446" w:rsidRDefault="00303B2C" w:rsidP="00D50446">
            <w:pPr>
              <w:pStyle w:val="ListParagraph"/>
              <w:numPr>
                <w:ilvl w:val="0"/>
                <w:numId w:val="27"/>
              </w:numPr>
              <w:spacing w:after="0" w:line="240" w:lineRule="auto"/>
              <w:rPr>
                <w:rFonts w:ascii="Arial" w:hAnsi="Arial" w:cs="Arial"/>
              </w:rPr>
            </w:pPr>
            <w:r w:rsidRPr="00D50446">
              <w:rPr>
                <w:rFonts w:ascii="Arial" w:hAnsi="Arial" w:cs="Arial"/>
              </w:rPr>
              <w:t xml:space="preserve">MD also asked how the </w:t>
            </w:r>
            <w:r w:rsidR="00475A1A" w:rsidRPr="00D50446">
              <w:rPr>
                <w:rFonts w:ascii="Arial" w:hAnsi="Arial" w:cs="Arial"/>
              </w:rPr>
              <w:t>£521</w:t>
            </w:r>
            <w:r w:rsidR="00BF6864" w:rsidRPr="00D50446">
              <w:rPr>
                <w:rFonts w:ascii="Arial" w:hAnsi="Arial" w:cs="Arial"/>
              </w:rPr>
              <w:t>K</w:t>
            </w:r>
            <w:r w:rsidR="00475A1A" w:rsidRPr="00D50446">
              <w:rPr>
                <w:rFonts w:ascii="Arial" w:hAnsi="Arial" w:cs="Arial"/>
              </w:rPr>
              <w:t xml:space="preserve"> surplus </w:t>
            </w:r>
            <w:r w:rsidRPr="00D50446">
              <w:rPr>
                <w:rFonts w:ascii="Arial" w:hAnsi="Arial" w:cs="Arial"/>
              </w:rPr>
              <w:t>compares</w:t>
            </w:r>
            <w:r w:rsidR="00475A1A" w:rsidRPr="00D50446">
              <w:rPr>
                <w:rFonts w:ascii="Arial" w:hAnsi="Arial" w:cs="Arial"/>
              </w:rPr>
              <w:t xml:space="preserve"> with sector benchmarks.  NT </w:t>
            </w:r>
            <w:r w:rsidR="00797A8A" w:rsidRPr="00D50446">
              <w:rPr>
                <w:rFonts w:ascii="Arial" w:hAnsi="Arial" w:cs="Arial"/>
              </w:rPr>
              <w:t>said we would</w:t>
            </w:r>
            <w:r w:rsidR="00D848D5" w:rsidRPr="00D50446">
              <w:rPr>
                <w:rFonts w:ascii="Arial" w:hAnsi="Arial" w:cs="Arial"/>
              </w:rPr>
              <w:t xml:space="preserve"> compare surplus with peers at year end.</w:t>
            </w:r>
          </w:p>
          <w:p w14:paraId="1D9A5DEC" w14:textId="32F780B0" w:rsidR="00D848D5" w:rsidRPr="00D50446" w:rsidRDefault="00345789" w:rsidP="00D50446">
            <w:pPr>
              <w:pStyle w:val="ListParagraph"/>
              <w:numPr>
                <w:ilvl w:val="0"/>
                <w:numId w:val="27"/>
              </w:numPr>
              <w:spacing w:after="0" w:line="240" w:lineRule="auto"/>
              <w:rPr>
                <w:rFonts w:ascii="Arial" w:hAnsi="Arial" w:cs="Arial"/>
              </w:rPr>
            </w:pPr>
            <w:r w:rsidRPr="00D50446">
              <w:rPr>
                <w:rFonts w:ascii="Arial" w:hAnsi="Arial" w:cs="Arial"/>
              </w:rPr>
              <w:t xml:space="preserve">MD </w:t>
            </w:r>
            <w:r w:rsidR="00D848D5" w:rsidRPr="00D50446">
              <w:rPr>
                <w:rFonts w:ascii="Arial" w:hAnsi="Arial" w:cs="Arial"/>
              </w:rPr>
              <w:t xml:space="preserve">also highlighted the challenges of multiple data sets in tables and requested a simplified version be presented to the </w:t>
            </w:r>
            <w:r w:rsidR="00384BA4" w:rsidRPr="00D50446">
              <w:rPr>
                <w:rFonts w:ascii="Arial" w:hAnsi="Arial" w:cs="Arial"/>
              </w:rPr>
              <w:t>board</w:t>
            </w:r>
            <w:r w:rsidR="00D848D5" w:rsidRPr="00D50446">
              <w:rPr>
                <w:rFonts w:ascii="Arial" w:hAnsi="Arial" w:cs="Arial"/>
              </w:rPr>
              <w:t xml:space="preserve">. </w:t>
            </w:r>
          </w:p>
          <w:p w14:paraId="33B1CAAD" w14:textId="23CD13A4" w:rsidR="00475A1A" w:rsidRDefault="00475A1A" w:rsidP="00D50446">
            <w:pPr>
              <w:pStyle w:val="ListParagraph"/>
              <w:numPr>
                <w:ilvl w:val="0"/>
                <w:numId w:val="27"/>
              </w:numPr>
              <w:spacing w:after="0" w:line="240" w:lineRule="auto"/>
              <w:rPr>
                <w:rFonts w:ascii="Arial" w:hAnsi="Arial" w:cs="Arial"/>
              </w:rPr>
            </w:pPr>
            <w:r w:rsidRPr="00D50446">
              <w:rPr>
                <w:rFonts w:ascii="Arial" w:hAnsi="Arial" w:cs="Arial"/>
              </w:rPr>
              <w:lastRenderedPageBreak/>
              <w:t xml:space="preserve">MD asked </w:t>
            </w:r>
            <w:r w:rsidR="00A60521" w:rsidRPr="00D50446">
              <w:rPr>
                <w:rFonts w:ascii="Arial" w:hAnsi="Arial" w:cs="Arial"/>
              </w:rPr>
              <w:t xml:space="preserve">if </w:t>
            </w:r>
            <w:r w:rsidRPr="00D50446">
              <w:rPr>
                <w:rFonts w:ascii="Arial" w:hAnsi="Arial" w:cs="Arial"/>
              </w:rPr>
              <w:t>£6</w:t>
            </w:r>
            <w:r w:rsidR="0092635C" w:rsidRPr="00D50446">
              <w:rPr>
                <w:rFonts w:ascii="Arial" w:hAnsi="Arial" w:cs="Arial"/>
              </w:rPr>
              <w:t>4</w:t>
            </w:r>
            <w:r w:rsidRPr="00D50446">
              <w:rPr>
                <w:rFonts w:ascii="Arial" w:hAnsi="Arial" w:cs="Arial"/>
              </w:rPr>
              <w:t>K for Gat</w:t>
            </w:r>
            <w:r w:rsidR="00B24AD2" w:rsidRPr="00D50446">
              <w:rPr>
                <w:rFonts w:ascii="Arial" w:hAnsi="Arial" w:cs="Arial"/>
              </w:rPr>
              <w:t>l</w:t>
            </w:r>
            <w:r w:rsidRPr="00D50446">
              <w:rPr>
                <w:rFonts w:ascii="Arial" w:hAnsi="Arial" w:cs="Arial"/>
              </w:rPr>
              <w:t xml:space="preserve">iff </w:t>
            </w:r>
            <w:r w:rsidR="00B24AD2" w:rsidRPr="00D50446">
              <w:rPr>
                <w:rFonts w:ascii="Arial" w:hAnsi="Arial" w:cs="Arial"/>
              </w:rPr>
              <w:t>R</w:t>
            </w:r>
            <w:r w:rsidRPr="00D50446">
              <w:rPr>
                <w:rFonts w:ascii="Arial" w:hAnsi="Arial" w:cs="Arial"/>
              </w:rPr>
              <w:t xml:space="preserve">oad </w:t>
            </w:r>
            <w:r w:rsidR="0092635C" w:rsidRPr="00D50446">
              <w:rPr>
                <w:rFonts w:ascii="Arial" w:hAnsi="Arial" w:cs="Arial"/>
              </w:rPr>
              <w:t xml:space="preserve">could be recovered from WCC.  </w:t>
            </w:r>
            <w:r w:rsidR="00D848D5" w:rsidRPr="00D50446">
              <w:rPr>
                <w:rFonts w:ascii="Arial" w:hAnsi="Arial" w:cs="Arial"/>
              </w:rPr>
              <w:t>NT</w:t>
            </w:r>
            <w:r w:rsidR="00384BA4" w:rsidRPr="00D50446">
              <w:rPr>
                <w:rFonts w:ascii="Arial" w:hAnsi="Arial" w:cs="Arial"/>
              </w:rPr>
              <w:t xml:space="preserve"> </w:t>
            </w:r>
            <w:r w:rsidR="0092635C" w:rsidRPr="00D50446">
              <w:rPr>
                <w:rFonts w:ascii="Arial" w:hAnsi="Arial" w:cs="Arial"/>
              </w:rPr>
              <w:t xml:space="preserve">confirmed it </w:t>
            </w:r>
            <w:r w:rsidR="009F21C9" w:rsidRPr="00D50446">
              <w:rPr>
                <w:rFonts w:ascii="Arial" w:hAnsi="Arial" w:cs="Arial"/>
              </w:rPr>
              <w:t>would</w:t>
            </w:r>
            <w:r w:rsidR="0092635C" w:rsidRPr="00D50446">
              <w:rPr>
                <w:rFonts w:ascii="Arial" w:hAnsi="Arial" w:cs="Arial"/>
              </w:rPr>
              <w:t xml:space="preserve"> be.</w:t>
            </w:r>
          </w:p>
          <w:p w14:paraId="6C671FED" w14:textId="77777777" w:rsidR="007E41B9" w:rsidRDefault="007E41B9" w:rsidP="007E41B9">
            <w:pPr>
              <w:pStyle w:val="ListParagraph"/>
              <w:spacing w:after="0" w:line="240" w:lineRule="auto"/>
              <w:ind w:left="360"/>
              <w:rPr>
                <w:rFonts w:ascii="Arial" w:hAnsi="Arial" w:cs="Arial"/>
              </w:rPr>
            </w:pPr>
          </w:p>
          <w:p w14:paraId="1E91AF69" w14:textId="68B34F32" w:rsidR="005E3DF5" w:rsidRDefault="005E3DF5" w:rsidP="002C5B44">
            <w:pPr>
              <w:pStyle w:val="ListParagraph"/>
              <w:spacing w:after="0" w:line="240" w:lineRule="auto"/>
              <w:ind w:left="0"/>
              <w:rPr>
                <w:rFonts w:ascii="Arial" w:hAnsi="Arial" w:cs="Arial"/>
                <w:b/>
                <w:bCs/>
              </w:rPr>
            </w:pPr>
            <w:r w:rsidRPr="005E3DF5">
              <w:rPr>
                <w:rFonts w:ascii="Arial" w:hAnsi="Arial" w:cs="Arial"/>
                <w:b/>
                <w:bCs/>
              </w:rPr>
              <w:t>ACTION 2</w:t>
            </w:r>
            <w:r>
              <w:rPr>
                <w:rFonts w:ascii="Arial" w:hAnsi="Arial" w:cs="Arial"/>
                <w:b/>
                <w:bCs/>
              </w:rPr>
              <w:t xml:space="preserve">: </w:t>
            </w:r>
            <w:r w:rsidRPr="005E3DF5">
              <w:rPr>
                <w:rFonts w:ascii="Arial" w:hAnsi="Arial" w:cs="Arial"/>
                <w:b/>
                <w:bCs/>
              </w:rPr>
              <w:t xml:space="preserve">Board to receive on a monthly basis a </w:t>
            </w:r>
            <w:r w:rsidR="00CB2B20" w:rsidRPr="005E3DF5">
              <w:rPr>
                <w:rFonts w:ascii="Arial" w:hAnsi="Arial" w:cs="Arial"/>
                <w:b/>
                <w:bCs/>
              </w:rPr>
              <w:t>1-page</w:t>
            </w:r>
            <w:r w:rsidRPr="005E3DF5">
              <w:rPr>
                <w:rFonts w:ascii="Arial" w:hAnsi="Arial" w:cs="Arial"/>
                <w:b/>
                <w:bCs/>
              </w:rPr>
              <w:t xml:space="preserve"> summary update on the financial position</w:t>
            </w:r>
            <w:r w:rsidR="00CB2B20">
              <w:rPr>
                <w:rFonts w:ascii="Arial" w:hAnsi="Arial" w:cs="Arial"/>
                <w:b/>
                <w:bCs/>
              </w:rPr>
              <w:t>.</w:t>
            </w:r>
          </w:p>
          <w:p w14:paraId="3C5D3F0F" w14:textId="77777777" w:rsidR="00CB2B20" w:rsidRPr="005E3DF5" w:rsidRDefault="00CB2B20" w:rsidP="002C5B44">
            <w:pPr>
              <w:pStyle w:val="ListParagraph"/>
              <w:spacing w:after="0" w:line="240" w:lineRule="auto"/>
              <w:ind w:left="0"/>
              <w:rPr>
                <w:rFonts w:ascii="Arial" w:hAnsi="Arial" w:cs="Arial"/>
                <w:b/>
                <w:bCs/>
              </w:rPr>
            </w:pPr>
          </w:p>
          <w:p w14:paraId="56031BB8" w14:textId="1EA429B0" w:rsidR="005E3DF5" w:rsidRPr="005E3DF5" w:rsidRDefault="00CB2B20" w:rsidP="002C5B44">
            <w:pPr>
              <w:pStyle w:val="ListParagraph"/>
              <w:spacing w:after="0" w:line="240" w:lineRule="auto"/>
              <w:ind w:left="0"/>
              <w:rPr>
                <w:rFonts w:ascii="Arial" w:hAnsi="Arial" w:cs="Arial"/>
                <w:b/>
                <w:bCs/>
              </w:rPr>
            </w:pPr>
            <w:r>
              <w:rPr>
                <w:rFonts w:ascii="Arial" w:hAnsi="Arial" w:cs="Arial"/>
                <w:b/>
                <w:bCs/>
              </w:rPr>
              <w:t xml:space="preserve">ACTION 3: </w:t>
            </w:r>
            <w:r w:rsidR="005E3DF5" w:rsidRPr="005E3DF5">
              <w:rPr>
                <w:rFonts w:ascii="Arial" w:hAnsi="Arial" w:cs="Arial"/>
                <w:b/>
                <w:bCs/>
              </w:rPr>
              <w:t>Board to receive quarterly management accounts going forward</w:t>
            </w:r>
            <w:r w:rsidR="002C5B44">
              <w:rPr>
                <w:rFonts w:ascii="Arial" w:hAnsi="Arial" w:cs="Arial"/>
                <w:b/>
                <w:bCs/>
              </w:rPr>
              <w:t>:</w:t>
            </w:r>
            <w:r w:rsidR="005E3DF5" w:rsidRPr="005E3DF5">
              <w:rPr>
                <w:rFonts w:ascii="Arial" w:hAnsi="Arial" w:cs="Arial"/>
                <w:b/>
                <w:bCs/>
              </w:rPr>
              <w:t xml:space="preserve"> </w:t>
            </w:r>
          </w:p>
          <w:p w14:paraId="504B541C" w14:textId="77777777" w:rsidR="005E3DF5" w:rsidRPr="005E3DF5" w:rsidRDefault="005E3DF5" w:rsidP="002C5B44">
            <w:pPr>
              <w:pStyle w:val="ListParagraph"/>
              <w:spacing w:after="0" w:line="240" w:lineRule="auto"/>
              <w:rPr>
                <w:rFonts w:ascii="Arial" w:hAnsi="Arial" w:cs="Arial"/>
                <w:b/>
                <w:bCs/>
              </w:rPr>
            </w:pPr>
            <w:r w:rsidRPr="005E3DF5">
              <w:rPr>
                <w:rFonts w:ascii="Arial" w:hAnsi="Arial" w:cs="Arial"/>
                <w:b/>
                <w:bCs/>
              </w:rPr>
              <w:t xml:space="preserve">Q1 (Management Accounts to June – P3) – August Board </w:t>
            </w:r>
          </w:p>
          <w:p w14:paraId="74E69015" w14:textId="77777777" w:rsidR="005E3DF5" w:rsidRPr="005E3DF5" w:rsidRDefault="005E3DF5" w:rsidP="002C5B44">
            <w:pPr>
              <w:pStyle w:val="ListParagraph"/>
              <w:spacing w:after="0" w:line="240" w:lineRule="auto"/>
              <w:rPr>
                <w:rFonts w:ascii="Arial" w:hAnsi="Arial" w:cs="Arial"/>
                <w:b/>
                <w:bCs/>
              </w:rPr>
            </w:pPr>
            <w:r w:rsidRPr="005E3DF5">
              <w:rPr>
                <w:rFonts w:ascii="Arial" w:hAnsi="Arial" w:cs="Arial"/>
                <w:b/>
                <w:bCs/>
              </w:rPr>
              <w:t>Q2 (Management Account to Sept – P6) – November Board</w:t>
            </w:r>
          </w:p>
          <w:p w14:paraId="4C3274A2" w14:textId="77777777" w:rsidR="005E3DF5" w:rsidRPr="005E3DF5" w:rsidRDefault="005E3DF5" w:rsidP="002C5B44">
            <w:pPr>
              <w:pStyle w:val="ListParagraph"/>
              <w:spacing w:after="0" w:line="240" w:lineRule="auto"/>
              <w:rPr>
                <w:rFonts w:ascii="Arial" w:hAnsi="Arial" w:cs="Arial"/>
                <w:b/>
                <w:bCs/>
              </w:rPr>
            </w:pPr>
            <w:r w:rsidRPr="005E3DF5">
              <w:rPr>
                <w:rFonts w:ascii="Arial" w:hAnsi="Arial" w:cs="Arial"/>
                <w:b/>
                <w:bCs/>
              </w:rPr>
              <w:t>Q3 (Management Accounts – Dec – P9) – Feb Board</w:t>
            </w:r>
          </w:p>
          <w:p w14:paraId="46B14032" w14:textId="77777777" w:rsidR="005E3DF5" w:rsidRDefault="005E3DF5" w:rsidP="002C5B44">
            <w:pPr>
              <w:pStyle w:val="ListParagraph"/>
              <w:spacing w:after="0" w:line="240" w:lineRule="auto"/>
              <w:rPr>
                <w:rFonts w:ascii="Arial" w:hAnsi="Arial" w:cs="Arial"/>
                <w:b/>
                <w:bCs/>
              </w:rPr>
            </w:pPr>
            <w:r w:rsidRPr="005E3DF5">
              <w:rPr>
                <w:rFonts w:ascii="Arial" w:hAnsi="Arial" w:cs="Arial"/>
                <w:b/>
                <w:bCs/>
              </w:rPr>
              <w:t>Q4 (Year End Management Accounts) – April Board</w:t>
            </w:r>
          </w:p>
          <w:p w14:paraId="02CD9F5C" w14:textId="77777777" w:rsidR="00122430" w:rsidRPr="00122430" w:rsidRDefault="00122430" w:rsidP="002C5B44">
            <w:pPr>
              <w:spacing w:after="0" w:line="240" w:lineRule="auto"/>
              <w:rPr>
                <w:rFonts w:ascii="Arial" w:hAnsi="Arial" w:cs="Arial"/>
                <w:iCs/>
              </w:rPr>
            </w:pPr>
          </w:p>
          <w:p w14:paraId="32C951D4" w14:textId="7715487B" w:rsidR="005467DE" w:rsidRDefault="00592FEB" w:rsidP="002C5B44">
            <w:pPr>
              <w:spacing w:after="0" w:line="240" w:lineRule="auto"/>
              <w:ind w:left="412" w:hanging="412"/>
              <w:rPr>
                <w:rFonts w:ascii="Arial" w:hAnsi="Arial" w:cs="Arial"/>
              </w:rPr>
            </w:pPr>
            <w:r>
              <w:rPr>
                <w:rFonts w:ascii="Arial" w:hAnsi="Arial" w:cs="Arial"/>
                <w:i/>
                <w:iCs/>
              </w:rPr>
              <w:t>b/c/d</w:t>
            </w:r>
            <w:r w:rsidR="005467DE">
              <w:rPr>
                <w:rFonts w:ascii="Arial" w:hAnsi="Arial" w:cs="Arial"/>
                <w:i/>
                <w:iCs/>
              </w:rPr>
              <w:t xml:space="preserve"> </w:t>
            </w:r>
            <w:r w:rsidRPr="005467DE">
              <w:rPr>
                <w:rFonts w:ascii="Arial" w:hAnsi="Arial" w:cs="Arial"/>
                <w:b/>
                <w:bCs/>
              </w:rPr>
              <w:t>Budget/</w:t>
            </w:r>
            <w:r w:rsidR="00901B2C" w:rsidRPr="005467DE">
              <w:rPr>
                <w:rFonts w:ascii="Arial" w:hAnsi="Arial" w:cs="Arial"/>
                <w:b/>
                <w:bCs/>
              </w:rPr>
              <w:t>Cash</w:t>
            </w:r>
            <w:r w:rsidR="00304EE6" w:rsidRPr="005467DE">
              <w:rPr>
                <w:rFonts w:ascii="Arial" w:hAnsi="Arial" w:cs="Arial"/>
                <w:b/>
                <w:bCs/>
              </w:rPr>
              <w:t>flow</w:t>
            </w:r>
            <w:r w:rsidRPr="005467DE">
              <w:rPr>
                <w:rFonts w:ascii="Arial" w:hAnsi="Arial" w:cs="Arial"/>
                <w:b/>
                <w:bCs/>
              </w:rPr>
              <w:t>/5-Year Business Plan</w:t>
            </w:r>
            <w:r w:rsidR="007E5187">
              <w:rPr>
                <w:rFonts w:ascii="Arial" w:hAnsi="Arial" w:cs="Arial"/>
              </w:rPr>
              <w:t xml:space="preserve"> </w:t>
            </w:r>
          </w:p>
          <w:p w14:paraId="037286B0" w14:textId="77777777" w:rsidR="00D50446" w:rsidRDefault="00D50446" w:rsidP="002C5B44">
            <w:pPr>
              <w:spacing w:after="0" w:line="240" w:lineRule="auto"/>
              <w:ind w:left="412" w:hanging="412"/>
              <w:rPr>
                <w:rFonts w:ascii="Arial" w:hAnsi="Arial" w:cs="Arial"/>
              </w:rPr>
            </w:pPr>
          </w:p>
          <w:p w14:paraId="6638496E" w14:textId="25A818A9" w:rsidR="00023641" w:rsidRPr="00D50446" w:rsidRDefault="00D848D5" w:rsidP="002C5B44">
            <w:pPr>
              <w:pStyle w:val="ListParagraph"/>
              <w:numPr>
                <w:ilvl w:val="0"/>
                <w:numId w:val="28"/>
              </w:numPr>
              <w:spacing w:after="0" w:line="240" w:lineRule="auto"/>
              <w:rPr>
                <w:rFonts w:ascii="Arial" w:hAnsi="Arial" w:cs="Arial"/>
              </w:rPr>
            </w:pPr>
            <w:r w:rsidRPr="00D50446">
              <w:rPr>
                <w:rFonts w:ascii="Arial" w:hAnsi="Arial" w:cs="Arial"/>
              </w:rPr>
              <w:t>ERM presented the budget</w:t>
            </w:r>
            <w:r w:rsidR="00D50446">
              <w:rPr>
                <w:rFonts w:ascii="Arial" w:hAnsi="Arial" w:cs="Arial"/>
              </w:rPr>
              <w:t>,</w:t>
            </w:r>
            <w:r w:rsidRPr="00D50446">
              <w:rPr>
                <w:rFonts w:ascii="Arial" w:hAnsi="Arial" w:cs="Arial"/>
              </w:rPr>
              <w:t xml:space="preserve"> </w:t>
            </w:r>
            <w:r w:rsidR="00384BA4" w:rsidRPr="00D50446">
              <w:rPr>
                <w:rFonts w:ascii="Arial" w:hAnsi="Arial" w:cs="Arial"/>
              </w:rPr>
              <w:t>and for</w:t>
            </w:r>
            <w:r w:rsidR="00822160" w:rsidRPr="00D50446">
              <w:rPr>
                <w:rFonts w:ascii="Arial" w:hAnsi="Arial" w:cs="Arial"/>
              </w:rPr>
              <w:t xml:space="preserve"> 2025/26</w:t>
            </w:r>
            <w:r w:rsidR="00023641" w:rsidRPr="00D50446">
              <w:rPr>
                <w:rFonts w:ascii="Arial" w:hAnsi="Arial" w:cs="Arial"/>
              </w:rPr>
              <w:t xml:space="preserve"> </w:t>
            </w:r>
            <w:r w:rsidRPr="00D50446">
              <w:rPr>
                <w:rFonts w:ascii="Arial" w:hAnsi="Arial" w:cs="Arial"/>
              </w:rPr>
              <w:t>highlighting a projected surplus</w:t>
            </w:r>
            <w:r w:rsidR="007E5187" w:rsidRPr="00D50446">
              <w:rPr>
                <w:rFonts w:ascii="Arial" w:hAnsi="Arial" w:cs="Arial"/>
              </w:rPr>
              <w:t xml:space="preserve"> </w:t>
            </w:r>
            <w:r w:rsidR="00023641" w:rsidRPr="00D50446">
              <w:rPr>
                <w:rFonts w:ascii="Arial" w:hAnsi="Arial" w:cs="Arial"/>
              </w:rPr>
              <w:t xml:space="preserve">of </w:t>
            </w:r>
            <w:r w:rsidR="005B7271" w:rsidRPr="00D50446">
              <w:rPr>
                <w:rFonts w:ascii="Arial" w:hAnsi="Arial" w:cs="Arial"/>
              </w:rPr>
              <w:t>£</w:t>
            </w:r>
            <w:r w:rsidR="007E5187" w:rsidRPr="00D50446">
              <w:rPr>
                <w:rFonts w:ascii="Arial" w:hAnsi="Arial" w:cs="Arial"/>
              </w:rPr>
              <w:t>583</w:t>
            </w:r>
            <w:r w:rsidR="005B7271" w:rsidRPr="00D50446">
              <w:rPr>
                <w:rFonts w:ascii="Arial" w:hAnsi="Arial" w:cs="Arial"/>
              </w:rPr>
              <w:t>K</w:t>
            </w:r>
            <w:r w:rsidRPr="00D50446">
              <w:rPr>
                <w:rFonts w:ascii="Arial" w:hAnsi="Arial" w:cs="Arial"/>
              </w:rPr>
              <w:t xml:space="preserve"> which is a significant improvement from the draft budget presented to Dec Board. </w:t>
            </w:r>
          </w:p>
          <w:p w14:paraId="3CD04F86" w14:textId="48C0DF7C" w:rsidR="007E5187" w:rsidRPr="00D50446" w:rsidRDefault="00D848D5" w:rsidP="002C5B44">
            <w:pPr>
              <w:pStyle w:val="ListParagraph"/>
              <w:numPr>
                <w:ilvl w:val="0"/>
                <w:numId w:val="28"/>
              </w:numPr>
              <w:spacing w:after="0" w:line="240" w:lineRule="auto"/>
              <w:rPr>
                <w:rFonts w:ascii="Arial" w:hAnsi="Arial" w:cs="Arial"/>
              </w:rPr>
            </w:pPr>
            <w:r w:rsidRPr="00D50446">
              <w:rPr>
                <w:rFonts w:ascii="Arial" w:hAnsi="Arial" w:cs="Arial"/>
              </w:rPr>
              <w:t>ERM highlighted th</w:t>
            </w:r>
            <w:r w:rsidR="00163BE3" w:rsidRPr="00D50446">
              <w:rPr>
                <w:rFonts w:ascii="Arial" w:hAnsi="Arial" w:cs="Arial"/>
              </w:rPr>
              <w:t>e o</w:t>
            </w:r>
            <w:r w:rsidR="007E5187" w:rsidRPr="00D50446">
              <w:rPr>
                <w:rFonts w:ascii="Arial" w:hAnsi="Arial" w:cs="Arial"/>
              </w:rPr>
              <w:t xml:space="preserve">perating </w:t>
            </w:r>
            <w:r w:rsidR="0055044B" w:rsidRPr="00D50446">
              <w:rPr>
                <w:rFonts w:ascii="Arial" w:hAnsi="Arial" w:cs="Arial"/>
              </w:rPr>
              <w:t>£</w:t>
            </w:r>
            <w:r w:rsidR="007E5187" w:rsidRPr="00D50446">
              <w:rPr>
                <w:rFonts w:ascii="Arial" w:hAnsi="Arial" w:cs="Arial"/>
              </w:rPr>
              <w:t>2.3</w:t>
            </w:r>
            <w:r w:rsidR="0055044B" w:rsidRPr="00D50446">
              <w:rPr>
                <w:rFonts w:ascii="Arial" w:hAnsi="Arial" w:cs="Arial"/>
              </w:rPr>
              <w:t>M</w:t>
            </w:r>
            <w:r w:rsidR="007E5187" w:rsidRPr="00D50446">
              <w:rPr>
                <w:rFonts w:ascii="Arial" w:hAnsi="Arial" w:cs="Arial"/>
              </w:rPr>
              <w:t xml:space="preserve"> </w:t>
            </w:r>
            <w:r w:rsidR="00607548" w:rsidRPr="00D50446">
              <w:rPr>
                <w:rFonts w:ascii="Arial" w:hAnsi="Arial" w:cs="Arial"/>
              </w:rPr>
              <w:t>c</w:t>
            </w:r>
            <w:r w:rsidR="007E5187" w:rsidRPr="00D50446">
              <w:rPr>
                <w:rFonts w:ascii="Arial" w:hAnsi="Arial" w:cs="Arial"/>
              </w:rPr>
              <w:t xml:space="preserve">ash position will </w:t>
            </w:r>
            <w:r w:rsidRPr="00D50446">
              <w:rPr>
                <w:rFonts w:ascii="Arial" w:hAnsi="Arial" w:cs="Arial"/>
              </w:rPr>
              <w:t>improve and there will also be a</w:t>
            </w:r>
            <w:r w:rsidR="007E5187" w:rsidRPr="00D50446">
              <w:rPr>
                <w:rFonts w:ascii="Arial" w:hAnsi="Arial" w:cs="Arial"/>
              </w:rPr>
              <w:t xml:space="preserve"> </w:t>
            </w:r>
            <w:r w:rsidR="0055044B" w:rsidRPr="00D50446">
              <w:rPr>
                <w:rFonts w:ascii="Arial" w:hAnsi="Arial" w:cs="Arial"/>
              </w:rPr>
              <w:t>repayment</w:t>
            </w:r>
            <w:r w:rsidR="007E5187" w:rsidRPr="00D50446">
              <w:rPr>
                <w:rFonts w:ascii="Arial" w:hAnsi="Arial" w:cs="Arial"/>
              </w:rPr>
              <w:t xml:space="preserve"> of loan to WCC </w:t>
            </w:r>
            <w:r w:rsidR="00957623">
              <w:rPr>
                <w:rFonts w:ascii="Arial" w:hAnsi="Arial" w:cs="Arial"/>
              </w:rPr>
              <w:t xml:space="preserve">approx. </w:t>
            </w:r>
            <w:r w:rsidRPr="00D50446">
              <w:rPr>
                <w:rFonts w:ascii="Arial" w:hAnsi="Arial" w:cs="Arial"/>
              </w:rPr>
              <w:t>£</w:t>
            </w:r>
            <w:r w:rsidR="007E5187" w:rsidRPr="00D50446">
              <w:rPr>
                <w:rFonts w:ascii="Arial" w:hAnsi="Arial" w:cs="Arial"/>
              </w:rPr>
              <w:t>1m.</w:t>
            </w:r>
          </w:p>
          <w:p w14:paraId="73A05708" w14:textId="39AFD097" w:rsidR="005E3702" w:rsidRPr="00D50446" w:rsidRDefault="001C2E69" w:rsidP="002C5B44">
            <w:pPr>
              <w:pStyle w:val="ListParagraph"/>
              <w:numPr>
                <w:ilvl w:val="0"/>
                <w:numId w:val="28"/>
              </w:numPr>
              <w:spacing w:after="0" w:line="240" w:lineRule="auto"/>
              <w:rPr>
                <w:rFonts w:ascii="Arial" w:hAnsi="Arial" w:cs="Arial"/>
              </w:rPr>
            </w:pPr>
            <w:r w:rsidRPr="00D50446">
              <w:rPr>
                <w:rFonts w:ascii="Arial" w:hAnsi="Arial" w:cs="Arial"/>
              </w:rPr>
              <w:t>GP suggested 1.7% increase in housing related costs seemed low.  NT suggested using constructing inflation rates</w:t>
            </w:r>
            <w:r w:rsidR="007E2A36" w:rsidRPr="00D50446">
              <w:rPr>
                <w:rFonts w:ascii="Arial" w:hAnsi="Arial" w:cs="Arial"/>
              </w:rPr>
              <w:t xml:space="preserve"> and ERM would amend to budget position. </w:t>
            </w:r>
          </w:p>
          <w:p w14:paraId="4233C354" w14:textId="62D89C56" w:rsidR="00496A8B" w:rsidRPr="00D50446" w:rsidRDefault="007E2A36" w:rsidP="002C5B44">
            <w:pPr>
              <w:pStyle w:val="ListParagraph"/>
              <w:numPr>
                <w:ilvl w:val="0"/>
                <w:numId w:val="28"/>
              </w:numPr>
              <w:spacing w:after="0" w:line="240" w:lineRule="auto"/>
              <w:rPr>
                <w:rFonts w:ascii="Arial" w:hAnsi="Arial" w:cs="Arial"/>
              </w:rPr>
            </w:pPr>
            <w:r w:rsidRPr="00D50446">
              <w:rPr>
                <w:rFonts w:ascii="Arial" w:hAnsi="Arial" w:cs="Arial"/>
              </w:rPr>
              <w:t xml:space="preserve">GP asked for clarity on the lack of a fee uplift from WCC. NT confirmed that this is correct and may be amended as part of the SLA review. </w:t>
            </w:r>
          </w:p>
          <w:p w14:paraId="75B10DD4" w14:textId="65614A57" w:rsidR="007E2A36" w:rsidRPr="00D50446" w:rsidRDefault="007E2A36" w:rsidP="002C5B44">
            <w:pPr>
              <w:pStyle w:val="ListParagraph"/>
              <w:numPr>
                <w:ilvl w:val="0"/>
                <w:numId w:val="28"/>
              </w:numPr>
              <w:spacing w:after="0" w:line="240" w:lineRule="auto"/>
              <w:rPr>
                <w:rFonts w:ascii="Arial" w:hAnsi="Arial" w:cs="Arial"/>
              </w:rPr>
            </w:pPr>
            <w:r w:rsidRPr="00D50446">
              <w:rPr>
                <w:rFonts w:ascii="Arial" w:hAnsi="Arial" w:cs="Arial"/>
              </w:rPr>
              <w:t>GP asked for clarity on the decrease</w:t>
            </w:r>
            <w:r w:rsidR="007E5187" w:rsidRPr="00D50446">
              <w:rPr>
                <w:rFonts w:ascii="Arial" w:hAnsi="Arial" w:cs="Arial"/>
              </w:rPr>
              <w:t xml:space="preserve"> in rent</w:t>
            </w:r>
            <w:r w:rsidRPr="00D50446">
              <w:rPr>
                <w:rFonts w:ascii="Arial" w:hAnsi="Arial" w:cs="Arial"/>
              </w:rPr>
              <w:t xml:space="preserve"> loss due</w:t>
            </w:r>
            <w:r w:rsidR="007E5187" w:rsidRPr="00D50446">
              <w:rPr>
                <w:rFonts w:ascii="Arial" w:hAnsi="Arial" w:cs="Arial"/>
              </w:rPr>
              <w:t xml:space="preserve"> </w:t>
            </w:r>
            <w:r w:rsidR="00D94EB4">
              <w:rPr>
                <w:rFonts w:ascii="Arial" w:hAnsi="Arial" w:cs="Arial"/>
              </w:rPr>
              <w:t xml:space="preserve">to </w:t>
            </w:r>
            <w:r w:rsidR="007E5187" w:rsidRPr="00D50446">
              <w:rPr>
                <w:rFonts w:ascii="Arial" w:hAnsi="Arial" w:cs="Arial"/>
              </w:rPr>
              <w:t xml:space="preserve">voids.  </w:t>
            </w:r>
            <w:r w:rsidRPr="00D50446">
              <w:rPr>
                <w:rFonts w:ascii="Arial" w:hAnsi="Arial" w:cs="Arial"/>
              </w:rPr>
              <w:t xml:space="preserve">ERM confirmed that the number of voids has reduced during the year and therefore rent loss has improved. </w:t>
            </w:r>
          </w:p>
          <w:p w14:paraId="4E3240B6" w14:textId="070425EE" w:rsidR="00FB6E27" w:rsidRPr="00D50446" w:rsidRDefault="007E5187" w:rsidP="002C5B44">
            <w:pPr>
              <w:pStyle w:val="ListParagraph"/>
              <w:numPr>
                <w:ilvl w:val="0"/>
                <w:numId w:val="28"/>
              </w:numPr>
              <w:spacing w:after="0" w:line="240" w:lineRule="auto"/>
              <w:rPr>
                <w:rFonts w:ascii="Arial" w:hAnsi="Arial" w:cs="Arial"/>
              </w:rPr>
            </w:pPr>
            <w:r w:rsidRPr="00D50446">
              <w:rPr>
                <w:rFonts w:ascii="Arial" w:hAnsi="Arial" w:cs="Arial"/>
              </w:rPr>
              <w:t xml:space="preserve">GP </w:t>
            </w:r>
            <w:r w:rsidR="007E2A36" w:rsidRPr="00D50446">
              <w:rPr>
                <w:rFonts w:ascii="Arial" w:hAnsi="Arial" w:cs="Arial"/>
              </w:rPr>
              <w:t xml:space="preserve">requested the </w:t>
            </w:r>
            <w:r w:rsidRPr="00D50446">
              <w:rPr>
                <w:rFonts w:ascii="Arial" w:hAnsi="Arial" w:cs="Arial"/>
              </w:rPr>
              <w:t>key assumptions</w:t>
            </w:r>
            <w:r w:rsidR="007E2A36" w:rsidRPr="00D50446">
              <w:rPr>
                <w:rFonts w:ascii="Arial" w:hAnsi="Arial" w:cs="Arial"/>
              </w:rPr>
              <w:t xml:space="preserve"> for the budget need</w:t>
            </w:r>
            <w:r w:rsidRPr="00D50446">
              <w:rPr>
                <w:rFonts w:ascii="Arial" w:hAnsi="Arial" w:cs="Arial"/>
              </w:rPr>
              <w:t xml:space="preserve"> to be clearer</w:t>
            </w:r>
            <w:r w:rsidR="00434E8B" w:rsidRPr="00D50446">
              <w:rPr>
                <w:rFonts w:ascii="Arial" w:hAnsi="Arial" w:cs="Arial"/>
                <w:b/>
                <w:bCs/>
              </w:rPr>
              <w:t>.</w:t>
            </w:r>
            <w:r w:rsidR="007E2A36" w:rsidRPr="00D50446">
              <w:rPr>
                <w:rFonts w:ascii="Arial" w:hAnsi="Arial" w:cs="Arial"/>
                <w:b/>
                <w:bCs/>
              </w:rPr>
              <w:t xml:space="preserve"> </w:t>
            </w:r>
            <w:r w:rsidR="007E2A36" w:rsidRPr="00D50446">
              <w:rPr>
                <w:rFonts w:ascii="Arial" w:hAnsi="Arial" w:cs="Arial"/>
              </w:rPr>
              <w:t xml:space="preserve">ERM confirmed she would review prior to presentation to the shareholders committee. </w:t>
            </w:r>
          </w:p>
          <w:p w14:paraId="5B9FBC31" w14:textId="15AA2BFD" w:rsidR="00837056" w:rsidRPr="00D50446" w:rsidRDefault="007E2A36" w:rsidP="002C5B44">
            <w:pPr>
              <w:pStyle w:val="ListParagraph"/>
              <w:numPr>
                <w:ilvl w:val="0"/>
                <w:numId w:val="28"/>
              </w:numPr>
              <w:spacing w:after="0" w:line="240" w:lineRule="auto"/>
              <w:rPr>
                <w:rFonts w:ascii="Arial" w:hAnsi="Arial" w:cs="Arial"/>
              </w:rPr>
            </w:pPr>
            <w:r w:rsidRPr="00D94EB4">
              <w:rPr>
                <w:rFonts w:ascii="Arial" w:hAnsi="Arial" w:cs="Arial"/>
              </w:rPr>
              <w:t>GP</w:t>
            </w:r>
            <w:r w:rsidRPr="00D50446">
              <w:rPr>
                <w:rFonts w:ascii="Arial" w:hAnsi="Arial" w:cs="Arial"/>
                <w:color w:val="FF0000"/>
              </w:rPr>
              <w:t xml:space="preserve"> </w:t>
            </w:r>
            <w:r w:rsidRPr="00D50446">
              <w:rPr>
                <w:rFonts w:ascii="Arial" w:hAnsi="Arial" w:cs="Arial"/>
              </w:rPr>
              <w:t xml:space="preserve">asked if we could defer payment of our existing loan facility. </w:t>
            </w:r>
            <w:r w:rsidR="007E5187" w:rsidRPr="00D50446">
              <w:rPr>
                <w:rFonts w:ascii="Arial" w:hAnsi="Arial" w:cs="Arial"/>
              </w:rPr>
              <w:t xml:space="preserve"> NT </w:t>
            </w:r>
            <w:r w:rsidR="00384BA4" w:rsidRPr="00D50446">
              <w:rPr>
                <w:rFonts w:ascii="Arial" w:hAnsi="Arial" w:cs="Arial"/>
              </w:rPr>
              <w:t>replied that</w:t>
            </w:r>
            <w:r w:rsidRPr="00D50446">
              <w:rPr>
                <w:rFonts w:ascii="Arial" w:hAnsi="Arial" w:cs="Arial"/>
              </w:rPr>
              <w:t xml:space="preserve"> reprofile of loans would be possible, however as we have sufficient liquidity </w:t>
            </w:r>
            <w:r w:rsidR="0070489B">
              <w:rPr>
                <w:rFonts w:ascii="Arial" w:hAnsi="Arial" w:cs="Arial"/>
              </w:rPr>
              <w:t>to</w:t>
            </w:r>
            <w:r w:rsidRPr="00D50446">
              <w:rPr>
                <w:rFonts w:ascii="Arial" w:hAnsi="Arial" w:cs="Arial"/>
              </w:rPr>
              <w:t xml:space="preserve"> ensure our minimum cash balance exceeds </w:t>
            </w:r>
            <w:r w:rsidR="007E5187" w:rsidRPr="00D50446">
              <w:rPr>
                <w:rFonts w:ascii="Arial" w:hAnsi="Arial" w:cs="Arial"/>
              </w:rPr>
              <w:t>£1m i</w:t>
            </w:r>
            <w:r w:rsidRPr="00D50446">
              <w:rPr>
                <w:rFonts w:ascii="Arial" w:hAnsi="Arial" w:cs="Arial"/>
              </w:rPr>
              <w:t xml:space="preserve">t is prudent to comply with the repayment schedule. </w:t>
            </w:r>
          </w:p>
          <w:p w14:paraId="0348A1E1" w14:textId="66014CDD" w:rsidR="00837056" w:rsidRPr="00D50446" w:rsidRDefault="007E2A36" w:rsidP="002C5B44">
            <w:pPr>
              <w:pStyle w:val="ListParagraph"/>
              <w:numPr>
                <w:ilvl w:val="0"/>
                <w:numId w:val="28"/>
              </w:numPr>
              <w:spacing w:after="0" w:line="240" w:lineRule="auto"/>
              <w:rPr>
                <w:rFonts w:ascii="Arial" w:hAnsi="Arial" w:cs="Arial"/>
              </w:rPr>
            </w:pPr>
            <w:r w:rsidRPr="00D50446">
              <w:rPr>
                <w:rFonts w:ascii="Arial" w:hAnsi="Arial" w:cs="Arial"/>
              </w:rPr>
              <w:t xml:space="preserve">GP asked for further detail on the loan schedule and ERM would update GP following the meeting. </w:t>
            </w:r>
            <w:r w:rsidR="00850BD4" w:rsidRPr="00D50446">
              <w:rPr>
                <w:rFonts w:ascii="Arial" w:hAnsi="Arial" w:cs="Arial"/>
              </w:rPr>
              <w:t xml:space="preserve"> </w:t>
            </w:r>
          </w:p>
          <w:p w14:paraId="2398CDF3" w14:textId="40252F71" w:rsidR="007E5187" w:rsidRPr="00D50446" w:rsidRDefault="00C700F9" w:rsidP="002C5B44">
            <w:pPr>
              <w:pStyle w:val="ListParagraph"/>
              <w:numPr>
                <w:ilvl w:val="0"/>
                <w:numId w:val="28"/>
              </w:numPr>
              <w:spacing w:after="0" w:line="240" w:lineRule="auto"/>
              <w:rPr>
                <w:rFonts w:ascii="Arial" w:hAnsi="Arial" w:cs="Arial"/>
              </w:rPr>
            </w:pPr>
            <w:r w:rsidRPr="00D50446">
              <w:rPr>
                <w:rFonts w:ascii="Arial" w:hAnsi="Arial" w:cs="Arial"/>
              </w:rPr>
              <w:t>ERM confirmed that th</w:t>
            </w:r>
            <w:r w:rsidR="009633AD" w:rsidRPr="00D50446">
              <w:rPr>
                <w:rFonts w:ascii="Arial" w:hAnsi="Arial" w:cs="Arial"/>
              </w:rPr>
              <w:t xml:space="preserve">e </w:t>
            </w:r>
            <w:r w:rsidR="007E5187" w:rsidRPr="00D50446">
              <w:rPr>
                <w:rFonts w:ascii="Arial" w:hAnsi="Arial" w:cs="Arial"/>
              </w:rPr>
              <w:t xml:space="preserve">Business plan and budget needs </w:t>
            </w:r>
            <w:r w:rsidRPr="00D50446">
              <w:rPr>
                <w:rFonts w:ascii="Arial" w:hAnsi="Arial" w:cs="Arial"/>
              </w:rPr>
              <w:t xml:space="preserve">are required to be approved by Board prior to approval at the </w:t>
            </w:r>
            <w:r w:rsidR="007E5187" w:rsidRPr="00D50446">
              <w:rPr>
                <w:rFonts w:ascii="Arial" w:hAnsi="Arial" w:cs="Arial"/>
              </w:rPr>
              <w:t xml:space="preserve">shareholders </w:t>
            </w:r>
            <w:r w:rsidRPr="00D50446">
              <w:rPr>
                <w:rFonts w:ascii="Arial" w:hAnsi="Arial" w:cs="Arial"/>
              </w:rPr>
              <w:t xml:space="preserve">committee. </w:t>
            </w:r>
          </w:p>
          <w:p w14:paraId="32A8BE78" w14:textId="1A1EDFBB" w:rsidR="00C700F9" w:rsidRPr="00D50446" w:rsidRDefault="00C700F9" w:rsidP="002C5B44">
            <w:pPr>
              <w:pStyle w:val="ListParagraph"/>
              <w:numPr>
                <w:ilvl w:val="0"/>
                <w:numId w:val="28"/>
              </w:numPr>
              <w:spacing w:after="0" w:line="240" w:lineRule="auto"/>
              <w:rPr>
                <w:rFonts w:ascii="Arial" w:hAnsi="Arial" w:cs="Arial"/>
              </w:rPr>
            </w:pPr>
            <w:r w:rsidRPr="00D50446">
              <w:rPr>
                <w:rFonts w:ascii="Arial" w:hAnsi="Arial" w:cs="Arial"/>
              </w:rPr>
              <w:t xml:space="preserve">TH asked for clarity on the </w:t>
            </w:r>
            <w:r w:rsidR="008A2383" w:rsidRPr="00D50446">
              <w:rPr>
                <w:rFonts w:ascii="Arial" w:hAnsi="Arial" w:cs="Arial"/>
              </w:rPr>
              <w:t xml:space="preserve">cancellation of funding provided </w:t>
            </w:r>
            <w:r w:rsidR="00AD2DFB" w:rsidRPr="00D50446">
              <w:rPr>
                <w:rFonts w:ascii="Arial" w:hAnsi="Arial" w:cs="Arial"/>
              </w:rPr>
              <w:t>towards community project</w:t>
            </w:r>
            <w:r w:rsidRPr="00D50446">
              <w:rPr>
                <w:rFonts w:ascii="Arial" w:hAnsi="Arial" w:cs="Arial"/>
              </w:rPr>
              <w:t>s.  NT confirmed that as part of the budget build discretionary spend was removed</w:t>
            </w:r>
            <w:r w:rsidRPr="007E41B9">
              <w:rPr>
                <w:rFonts w:ascii="Arial" w:hAnsi="Arial" w:cs="Arial"/>
                <w:color w:val="000000" w:themeColor="text1"/>
              </w:rPr>
              <w:t xml:space="preserve">. </w:t>
            </w:r>
            <w:r w:rsidR="00957623" w:rsidRPr="007E41B9">
              <w:rPr>
                <w:rFonts w:ascii="Arial" w:hAnsi="Arial" w:cs="Arial"/>
                <w:color w:val="000000" w:themeColor="text1"/>
              </w:rPr>
              <w:t>It was agreed to put the funding back.</w:t>
            </w:r>
          </w:p>
          <w:p w14:paraId="3821BA45" w14:textId="41F6D792" w:rsidR="007E5187" w:rsidRDefault="00C700F9" w:rsidP="002C5B44">
            <w:pPr>
              <w:pStyle w:val="ListParagraph"/>
              <w:numPr>
                <w:ilvl w:val="0"/>
                <w:numId w:val="28"/>
              </w:numPr>
              <w:spacing w:after="0" w:line="240" w:lineRule="auto"/>
              <w:rPr>
                <w:rFonts w:ascii="Arial" w:hAnsi="Arial" w:cs="Arial"/>
              </w:rPr>
            </w:pPr>
            <w:r w:rsidRPr="00D50446">
              <w:rPr>
                <w:rFonts w:ascii="Arial" w:hAnsi="Arial" w:cs="Arial"/>
              </w:rPr>
              <w:t>The b</w:t>
            </w:r>
            <w:r w:rsidR="007E5187" w:rsidRPr="00D50446">
              <w:rPr>
                <w:rFonts w:ascii="Arial" w:hAnsi="Arial" w:cs="Arial"/>
              </w:rPr>
              <w:t>oard</w:t>
            </w:r>
            <w:r w:rsidRPr="00D50446">
              <w:rPr>
                <w:rFonts w:ascii="Arial" w:hAnsi="Arial" w:cs="Arial"/>
              </w:rPr>
              <w:t xml:space="preserve"> requested that the funding be maintained due to the improved budget surplus position presented.</w:t>
            </w:r>
          </w:p>
          <w:p w14:paraId="1D4360DE" w14:textId="77777777" w:rsidR="00D50446" w:rsidRPr="00D50446" w:rsidRDefault="00D50446" w:rsidP="002C5B44">
            <w:pPr>
              <w:pStyle w:val="ListParagraph"/>
              <w:spacing w:after="0" w:line="240" w:lineRule="auto"/>
              <w:ind w:left="360"/>
              <w:rPr>
                <w:rFonts w:ascii="Arial" w:hAnsi="Arial" w:cs="Arial"/>
              </w:rPr>
            </w:pPr>
          </w:p>
          <w:p w14:paraId="39836F80" w14:textId="77777777" w:rsidR="0070489B" w:rsidRDefault="00C700F9" w:rsidP="00045352">
            <w:pPr>
              <w:spacing w:after="120" w:line="240" w:lineRule="auto"/>
              <w:ind w:left="360"/>
              <w:rPr>
                <w:rFonts w:ascii="Arial" w:hAnsi="Arial" w:cs="Arial"/>
                <w:b/>
                <w:bCs/>
              </w:rPr>
            </w:pPr>
            <w:r w:rsidRPr="00C700F9">
              <w:rPr>
                <w:rFonts w:ascii="Arial" w:hAnsi="Arial" w:cs="Arial"/>
                <w:b/>
                <w:bCs/>
              </w:rPr>
              <w:t>The Board approved the draft budget</w:t>
            </w:r>
          </w:p>
          <w:p w14:paraId="7F7348DE" w14:textId="60AAFA6E" w:rsidR="00F723EC" w:rsidRDefault="0070489B" w:rsidP="00045352">
            <w:pPr>
              <w:spacing w:after="120" w:line="240" w:lineRule="auto"/>
              <w:ind w:left="360"/>
              <w:rPr>
                <w:rFonts w:ascii="Arial" w:hAnsi="Arial" w:cs="Arial"/>
                <w:b/>
                <w:bCs/>
              </w:rPr>
            </w:pPr>
            <w:r>
              <w:rPr>
                <w:rFonts w:ascii="Arial" w:hAnsi="Arial" w:cs="Arial"/>
                <w:b/>
                <w:bCs/>
              </w:rPr>
              <w:t>The Board approved the budget provision for community projects</w:t>
            </w:r>
            <w:r w:rsidR="00C700F9" w:rsidRPr="00C700F9">
              <w:rPr>
                <w:rFonts w:ascii="Arial" w:hAnsi="Arial" w:cs="Arial"/>
                <w:b/>
                <w:bCs/>
              </w:rPr>
              <w:t xml:space="preserve"> </w:t>
            </w:r>
          </w:p>
          <w:p w14:paraId="738C99FB" w14:textId="0078B576" w:rsidR="00C700F9" w:rsidRDefault="00C700F9" w:rsidP="00045352">
            <w:pPr>
              <w:spacing w:after="120" w:line="240" w:lineRule="auto"/>
              <w:ind w:left="360"/>
              <w:rPr>
                <w:rFonts w:ascii="Arial" w:hAnsi="Arial" w:cs="Arial"/>
                <w:b/>
                <w:bCs/>
              </w:rPr>
            </w:pPr>
            <w:r>
              <w:rPr>
                <w:rFonts w:ascii="Arial" w:hAnsi="Arial" w:cs="Arial"/>
                <w:b/>
                <w:bCs/>
              </w:rPr>
              <w:t xml:space="preserve">The Board approved the </w:t>
            </w:r>
            <w:r w:rsidR="005E3DF5">
              <w:rPr>
                <w:rFonts w:ascii="Arial" w:hAnsi="Arial" w:cs="Arial"/>
                <w:b/>
                <w:bCs/>
              </w:rPr>
              <w:t>5-year</w:t>
            </w:r>
            <w:r>
              <w:rPr>
                <w:rFonts w:ascii="Arial" w:hAnsi="Arial" w:cs="Arial"/>
                <w:b/>
                <w:bCs/>
              </w:rPr>
              <w:t xml:space="preserve"> Business plan </w:t>
            </w:r>
          </w:p>
          <w:p w14:paraId="7B1EA846" w14:textId="0738D28A" w:rsidR="00C700F9" w:rsidRDefault="00C700F9" w:rsidP="00045352">
            <w:pPr>
              <w:spacing w:after="120" w:line="240" w:lineRule="auto"/>
              <w:ind w:left="360"/>
              <w:rPr>
                <w:rFonts w:ascii="Arial" w:hAnsi="Arial" w:cs="Arial"/>
                <w:b/>
                <w:bCs/>
              </w:rPr>
            </w:pPr>
            <w:r>
              <w:rPr>
                <w:rFonts w:ascii="Arial" w:hAnsi="Arial" w:cs="Arial"/>
                <w:b/>
                <w:bCs/>
              </w:rPr>
              <w:t xml:space="preserve">The board approved the cash flow forecast </w:t>
            </w:r>
          </w:p>
          <w:p w14:paraId="510D769B" w14:textId="77777777" w:rsidR="002C5B44" w:rsidRDefault="002C5B44" w:rsidP="002C5B44">
            <w:pPr>
              <w:spacing w:after="0" w:line="240" w:lineRule="auto"/>
              <w:ind w:left="360"/>
              <w:rPr>
                <w:rFonts w:ascii="Arial" w:hAnsi="Arial" w:cs="Arial"/>
                <w:b/>
                <w:bCs/>
              </w:rPr>
            </w:pPr>
          </w:p>
          <w:p w14:paraId="63F10A19" w14:textId="77777777" w:rsidR="008E1A14" w:rsidRDefault="00592FEB" w:rsidP="0092635C">
            <w:pPr>
              <w:spacing w:after="0" w:line="240" w:lineRule="auto"/>
              <w:ind w:left="412" w:hanging="450"/>
              <w:rPr>
                <w:rFonts w:ascii="Arial" w:hAnsi="Arial" w:cs="Arial"/>
                <w:b/>
                <w:bCs/>
              </w:rPr>
            </w:pPr>
            <w:r>
              <w:rPr>
                <w:rFonts w:ascii="Arial" w:hAnsi="Arial" w:cs="Arial"/>
                <w:i/>
                <w:iCs/>
              </w:rPr>
              <w:t>e.</w:t>
            </w:r>
            <w:r>
              <w:rPr>
                <w:rFonts w:ascii="Arial" w:hAnsi="Arial" w:cs="Arial"/>
                <w:i/>
                <w:iCs/>
              </w:rPr>
              <w:tab/>
            </w:r>
            <w:r w:rsidR="00ED5BA9" w:rsidRPr="00065752">
              <w:rPr>
                <w:rFonts w:ascii="Arial" w:hAnsi="Arial" w:cs="Arial"/>
                <w:b/>
                <w:bCs/>
              </w:rPr>
              <w:t>Component Accounting</w:t>
            </w:r>
          </w:p>
          <w:p w14:paraId="293AC8AE" w14:textId="77777777" w:rsidR="00D50446" w:rsidRDefault="00D50446" w:rsidP="0092635C">
            <w:pPr>
              <w:spacing w:after="0" w:line="240" w:lineRule="auto"/>
              <w:ind w:left="412" w:hanging="450"/>
              <w:rPr>
                <w:rFonts w:ascii="Arial" w:hAnsi="Arial" w:cs="Arial"/>
              </w:rPr>
            </w:pPr>
          </w:p>
          <w:p w14:paraId="6C8222C4" w14:textId="7490556D" w:rsidR="00733769" w:rsidRPr="005E3DF5" w:rsidRDefault="00C700F9" w:rsidP="005E3DF5">
            <w:pPr>
              <w:pStyle w:val="ListParagraph"/>
              <w:numPr>
                <w:ilvl w:val="0"/>
                <w:numId w:val="29"/>
              </w:numPr>
              <w:spacing w:after="0" w:line="240" w:lineRule="auto"/>
              <w:rPr>
                <w:rFonts w:ascii="Arial" w:hAnsi="Arial" w:cs="Arial"/>
              </w:rPr>
            </w:pPr>
            <w:r w:rsidRPr="005E3DF5">
              <w:rPr>
                <w:rFonts w:ascii="Arial" w:hAnsi="Arial" w:cs="Arial"/>
              </w:rPr>
              <w:t>ERM presented the report for appro</w:t>
            </w:r>
            <w:r w:rsidR="00697C5F" w:rsidRPr="005E3DF5">
              <w:rPr>
                <w:rFonts w:ascii="Arial" w:hAnsi="Arial" w:cs="Arial"/>
              </w:rPr>
              <w:t>val. ERM highlighted that i</w:t>
            </w:r>
            <w:r w:rsidR="00ED5BA9" w:rsidRPr="005E3DF5">
              <w:rPr>
                <w:rFonts w:ascii="Arial" w:hAnsi="Arial" w:cs="Arial"/>
              </w:rPr>
              <w:t xml:space="preserve">n </w:t>
            </w:r>
            <w:r w:rsidR="00316B7A" w:rsidRPr="005E3DF5">
              <w:rPr>
                <w:rFonts w:ascii="Arial" w:hAnsi="Arial" w:cs="Arial"/>
              </w:rPr>
              <w:t>August</w:t>
            </w:r>
            <w:r w:rsidR="00ED5BA9" w:rsidRPr="005E3DF5">
              <w:rPr>
                <w:rFonts w:ascii="Arial" w:hAnsi="Arial" w:cs="Arial"/>
              </w:rPr>
              <w:t xml:space="preserve"> </w:t>
            </w:r>
            <w:r w:rsidR="00BD1ECC" w:rsidRPr="005E3DF5">
              <w:rPr>
                <w:rFonts w:ascii="Arial" w:hAnsi="Arial" w:cs="Arial"/>
              </w:rPr>
              <w:t>there was a</w:t>
            </w:r>
            <w:r w:rsidR="00ED5BA9" w:rsidRPr="005E3DF5">
              <w:rPr>
                <w:rFonts w:ascii="Arial" w:hAnsi="Arial" w:cs="Arial"/>
              </w:rPr>
              <w:t xml:space="preserve"> </w:t>
            </w:r>
            <w:r w:rsidR="00316B7A" w:rsidRPr="005E3DF5">
              <w:rPr>
                <w:rFonts w:ascii="Arial" w:hAnsi="Arial" w:cs="Arial"/>
              </w:rPr>
              <w:t>£</w:t>
            </w:r>
            <w:r w:rsidR="00ED5BA9" w:rsidRPr="005E3DF5">
              <w:rPr>
                <w:rFonts w:ascii="Arial" w:hAnsi="Arial" w:cs="Arial"/>
              </w:rPr>
              <w:t>347</w:t>
            </w:r>
            <w:r w:rsidR="00316B7A" w:rsidRPr="005E3DF5">
              <w:rPr>
                <w:rFonts w:ascii="Arial" w:hAnsi="Arial" w:cs="Arial"/>
              </w:rPr>
              <w:t>K</w:t>
            </w:r>
            <w:r w:rsidR="00ED5BA9" w:rsidRPr="005E3DF5">
              <w:rPr>
                <w:rFonts w:ascii="Arial" w:hAnsi="Arial" w:cs="Arial"/>
              </w:rPr>
              <w:t xml:space="preserve"> </w:t>
            </w:r>
            <w:r w:rsidR="00D52B3A" w:rsidRPr="005E3DF5">
              <w:rPr>
                <w:rFonts w:ascii="Arial" w:hAnsi="Arial" w:cs="Arial"/>
              </w:rPr>
              <w:t>non-accounting</w:t>
            </w:r>
            <w:r w:rsidR="00ED5BA9" w:rsidRPr="005E3DF5">
              <w:rPr>
                <w:rFonts w:ascii="Arial" w:hAnsi="Arial" w:cs="Arial"/>
              </w:rPr>
              <w:t xml:space="preserve"> loss on disposal of kitchens and bathrooms.  </w:t>
            </w:r>
          </w:p>
          <w:p w14:paraId="616F9F3A" w14:textId="43447F2F" w:rsidR="00761C4B" w:rsidRPr="005E3DF5" w:rsidRDefault="00DD287E" w:rsidP="005E3DF5">
            <w:pPr>
              <w:pStyle w:val="ListParagraph"/>
              <w:numPr>
                <w:ilvl w:val="0"/>
                <w:numId w:val="29"/>
              </w:numPr>
              <w:spacing w:after="0" w:line="240" w:lineRule="auto"/>
              <w:rPr>
                <w:rFonts w:ascii="Arial" w:hAnsi="Arial" w:cs="Arial"/>
              </w:rPr>
            </w:pPr>
            <w:r w:rsidRPr="005E3DF5">
              <w:rPr>
                <w:rFonts w:ascii="Arial" w:hAnsi="Arial" w:cs="Arial"/>
              </w:rPr>
              <w:t>Following a review, c</w:t>
            </w:r>
            <w:r w:rsidR="009B45AD" w:rsidRPr="005E3DF5">
              <w:rPr>
                <w:rFonts w:ascii="Arial" w:hAnsi="Arial" w:cs="Arial"/>
              </w:rPr>
              <w:t>omponents identified to date</w:t>
            </w:r>
            <w:r w:rsidR="00F51583" w:rsidRPr="005E3DF5">
              <w:rPr>
                <w:rFonts w:ascii="Arial" w:hAnsi="Arial" w:cs="Arial"/>
              </w:rPr>
              <w:t xml:space="preserve"> which have been replaced equates to a £162K loss</w:t>
            </w:r>
            <w:r w:rsidR="00697C5F" w:rsidRPr="005E3DF5">
              <w:rPr>
                <w:rFonts w:ascii="Arial" w:hAnsi="Arial" w:cs="Arial"/>
              </w:rPr>
              <w:t xml:space="preserve"> due to the % value application of Kitchens and bathrooms of the property value. </w:t>
            </w:r>
          </w:p>
          <w:p w14:paraId="037F1A25" w14:textId="2E8DC56E" w:rsidR="00ED5BA9" w:rsidRPr="005E3DF5" w:rsidRDefault="00697C5F" w:rsidP="005E3DF5">
            <w:pPr>
              <w:pStyle w:val="ListParagraph"/>
              <w:numPr>
                <w:ilvl w:val="0"/>
                <w:numId w:val="29"/>
              </w:numPr>
              <w:spacing w:after="0" w:line="240" w:lineRule="auto"/>
              <w:rPr>
                <w:rFonts w:ascii="Arial" w:hAnsi="Arial" w:cs="Arial"/>
              </w:rPr>
            </w:pPr>
            <w:r w:rsidRPr="005E3DF5">
              <w:rPr>
                <w:rFonts w:ascii="Arial" w:hAnsi="Arial" w:cs="Arial"/>
              </w:rPr>
              <w:lastRenderedPageBreak/>
              <w:t>ERM outlined to key points of the policy- f</w:t>
            </w:r>
            <w:r w:rsidR="00ED5BA9" w:rsidRPr="005E3DF5">
              <w:rPr>
                <w:rFonts w:ascii="Arial" w:hAnsi="Arial" w:cs="Arial"/>
              </w:rPr>
              <w:t>rom 1</w:t>
            </w:r>
            <w:r w:rsidR="00ED5BA9" w:rsidRPr="005E3DF5">
              <w:rPr>
                <w:rFonts w:ascii="Arial" w:hAnsi="Arial" w:cs="Arial"/>
                <w:vertAlign w:val="superscript"/>
              </w:rPr>
              <w:t>st</w:t>
            </w:r>
            <w:r w:rsidR="00ED5BA9" w:rsidRPr="005E3DF5">
              <w:rPr>
                <w:rFonts w:ascii="Arial" w:hAnsi="Arial" w:cs="Arial"/>
              </w:rPr>
              <w:t xml:space="preserve"> April kitchens</w:t>
            </w:r>
            <w:r w:rsidR="00C65A49" w:rsidRPr="005E3DF5">
              <w:rPr>
                <w:rFonts w:ascii="Arial" w:hAnsi="Arial" w:cs="Arial"/>
              </w:rPr>
              <w:t xml:space="preserve"> and bathrooms in all new properties</w:t>
            </w:r>
            <w:r w:rsidR="00A86AC6" w:rsidRPr="005E3DF5">
              <w:rPr>
                <w:rFonts w:ascii="Arial" w:hAnsi="Arial" w:cs="Arial"/>
              </w:rPr>
              <w:t xml:space="preserve"> acquired</w:t>
            </w:r>
            <w:r w:rsidR="00C65A49" w:rsidRPr="005E3DF5">
              <w:rPr>
                <w:rFonts w:ascii="Arial" w:hAnsi="Arial" w:cs="Arial"/>
              </w:rPr>
              <w:t xml:space="preserve"> should be valued</w:t>
            </w:r>
            <w:r w:rsidR="00ED5BA9" w:rsidRPr="005E3DF5">
              <w:rPr>
                <w:rFonts w:ascii="Arial" w:hAnsi="Arial" w:cs="Arial"/>
              </w:rPr>
              <w:t xml:space="preserve"> at £0 and when</w:t>
            </w:r>
            <w:r w:rsidR="00DB286D" w:rsidRPr="005E3DF5">
              <w:rPr>
                <w:rFonts w:ascii="Arial" w:hAnsi="Arial" w:cs="Arial"/>
              </w:rPr>
              <w:t xml:space="preserve"> </w:t>
            </w:r>
            <w:r w:rsidR="00DF375F" w:rsidRPr="005E3DF5">
              <w:rPr>
                <w:rFonts w:ascii="Arial" w:hAnsi="Arial" w:cs="Arial"/>
              </w:rPr>
              <w:t>they are</w:t>
            </w:r>
            <w:r w:rsidR="00ED5BA9" w:rsidRPr="005E3DF5">
              <w:rPr>
                <w:rFonts w:ascii="Arial" w:hAnsi="Arial" w:cs="Arial"/>
              </w:rPr>
              <w:t xml:space="preserve"> </w:t>
            </w:r>
            <w:r w:rsidR="007E41B9" w:rsidRPr="005E3DF5">
              <w:rPr>
                <w:rFonts w:ascii="Arial" w:hAnsi="Arial" w:cs="Arial"/>
              </w:rPr>
              <w:t>replaced,</w:t>
            </w:r>
            <w:r w:rsidR="00ED5BA9" w:rsidRPr="005E3DF5">
              <w:rPr>
                <w:rFonts w:ascii="Arial" w:hAnsi="Arial" w:cs="Arial"/>
              </w:rPr>
              <w:t xml:space="preserve"> we value </w:t>
            </w:r>
            <w:r w:rsidR="00DF375F" w:rsidRPr="005E3DF5">
              <w:rPr>
                <w:rFonts w:ascii="Arial" w:hAnsi="Arial" w:cs="Arial"/>
              </w:rPr>
              <w:t xml:space="preserve">them </w:t>
            </w:r>
            <w:r w:rsidR="00ED5BA9" w:rsidRPr="005E3DF5">
              <w:rPr>
                <w:rFonts w:ascii="Arial" w:hAnsi="Arial" w:cs="Arial"/>
              </w:rPr>
              <w:t xml:space="preserve">from that point. </w:t>
            </w:r>
            <w:r w:rsidRPr="005E3DF5">
              <w:rPr>
                <w:rFonts w:ascii="Arial" w:hAnsi="Arial" w:cs="Arial"/>
              </w:rPr>
              <w:t xml:space="preserve"> Kitchens and Bathrooms would be valued at £7k and £5k respectively. </w:t>
            </w:r>
          </w:p>
          <w:p w14:paraId="12A2F114" w14:textId="61BF4038" w:rsidR="005E3DF5" w:rsidRDefault="00595573" w:rsidP="005E3DF5">
            <w:pPr>
              <w:pStyle w:val="ListParagraph"/>
              <w:numPr>
                <w:ilvl w:val="0"/>
                <w:numId w:val="29"/>
              </w:numPr>
              <w:spacing w:after="0" w:line="240" w:lineRule="auto"/>
              <w:rPr>
                <w:rFonts w:ascii="Arial" w:hAnsi="Arial" w:cs="Arial"/>
              </w:rPr>
            </w:pPr>
            <w:r w:rsidRPr="005E3DF5">
              <w:rPr>
                <w:rFonts w:ascii="Arial" w:hAnsi="Arial" w:cs="Arial"/>
              </w:rPr>
              <w:t>Board agreed</w:t>
            </w:r>
            <w:r w:rsidR="00ED5BA9" w:rsidRPr="005E3DF5">
              <w:rPr>
                <w:rFonts w:ascii="Arial" w:hAnsi="Arial" w:cs="Arial"/>
              </w:rPr>
              <w:t xml:space="preserve"> to costs on </w:t>
            </w:r>
            <w:r w:rsidRPr="005E3DF5">
              <w:rPr>
                <w:rFonts w:ascii="Arial" w:hAnsi="Arial" w:cs="Arial"/>
              </w:rPr>
              <w:t xml:space="preserve">the </w:t>
            </w:r>
            <w:r w:rsidR="00ED5BA9" w:rsidRPr="005E3DF5">
              <w:rPr>
                <w:rFonts w:ascii="Arial" w:hAnsi="Arial" w:cs="Arial"/>
              </w:rPr>
              <w:t xml:space="preserve">balance </w:t>
            </w:r>
            <w:r w:rsidR="00697C5F" w:rsidRPr="005E3DF5">
              <w:rPr>
                <w:rFonts w:ascii="Arial" w:hAnsi="Arial" w:cs="Arial"/>
              </w:rPr>
              <w:t>sheet being amended for</w:t>
            </w:r>
            <w:r w:rsidR="00ED5BA9" w:rsidRPr="005E3DF5">
              <w:rPr>
                <w:rFonts w:ascii="Arial" w:hAnsi="Arial" w:cs="Arial"/>
              </w:rPr>
              <w:t xml:space="preserve"> kitchens and </w:t>
            </w:r>
            <w:r w:rsidR="007E41B9" w:rsidRPr="005E3DF5">
              <w:rPr>
                <w:rFonts w:ascii="Arial" w:hAnsi="Arial" w:cs="Arial"/>
              </w:rPr>
              <w:t>bathrooms but</w:t>
            </w:r>
            <w:r w:rsidRPr="005E3DF5">
              <w:rPr>
                <w:rFonts w:ascii="Arial" w:hAnsi="Arial" w:cs="Arial"/>
              </w:rPr>
              <w:t xml:space="preserve"> asked </w:t>
            </w:r>
            <w:r w:rsidR="00697C5F" w:rsidRPr="005E3DF5">
              <w:rPr>
                <w:rFonts w:ascii="Arial" w:hAnsi="Arial" w:cs="Arial"/>
              </w:rPr>
              <w:t xml:space="preserve">if the same logic ought to apply to other attributes. ERM will review other attributes. </w:t>
            </w:r>
          </w:p>
          <w:p w14:paraId="3E1ABE68" w14:textId="7C4C353A" w:rsidR="00ED5BA9" w:rsidRPr="005E3DF5" w:rsidRDefault="00ED5BA9" w:rsidP="005E3DF5">
            <w:pPr>
              <w:pStyle w:val="ListParagraph"/>
              <w:spacing w:after="0" w:line="240" w:lineRule="auto"/>
              <w:ind w:left="360"/>
              <w:rPr>
                <w:rFonts w:ascii="Arial" w:hAnsi="Arial" w:cs="Arial"/>
              </w:rPr>
            </w:pPr>
            <w:r w:rsidRPr="005E3DF5">
              <w:rPr>
                <w:rFonts w:ascii="Arial" w:hAnsi="Arial" w:cs="Arial"/>
              </w:rPr>
              <w:t xml:space="preserve">  </w:t>
            </w:r>
          </w:p>
          <w:p w14:paraId="5544B9F9" w14:textId="2D6243E5" w:rsidR="00ED5BA9" w:rsidRDefault="00D63F48" w:rsidP="0092635C">
            <w:pPr>
              <w:spacing w:after="0" w:line="240" w:lineRule="auto"/>
              <w:ind w:left="411"/>
              <w:rPr>
                <w:rFonts w:ascii="Arial" w:hAnsi="Arial" w:cs="Arial"/>
              </w:rPr>
            </w:pPr>
            <w:r>
              <w:rPr>
                <w:rFonts w:ascii="Arial" w:hAnsi="Arial" w:cs="Arial"/>
                <w:b/>
                <w:bCs/>
              </w:rPr>
              <w:t xml:space="preserve">The </w:t>
            </w:r>
            <w:r w:rsidR="00003BB9">
              <w:rPr>
                <w:rFonts w:ascii="Arial" w:hAnsi="Arial" w:cs="Arial"/>
                <w:b/>
                <w:bCs/>
              </w:rPr>
              <w:t xml:space="preserve">Board </w:t>
            </w:r>
            <w:r w:rsidR="004E51AB">
              <w:rPr>
                <w:rFonts w:ascii="Arial" w:hAnsi="Arial" w:cs="Arial"/>
                <w:b/>
                <w:bCs/>
              </w:rPr>
              <w:t xml:space="preserve">approved </w:t>
            </w:r>
            <w:r w:rsidR="00792FB6">
              <w:rPr>
                <w:rFonts w:ascii="Arial" w:hAnsi="Arial" w:cs="Arial"/>
                <w:b/>
                <w:bCs/>
              </w:rPr>
              <w:t>the proposed</w:t>
            </w:r>
            <w:r w:rsidR="001D7CD1">
              <w:rPr>
                <w:rFonts w:ascii="Arial" w:hAnsi="Arial" w:cs="Arial"/>
                <w:b/>
                <w:bCs/>
              </w:rPr>
              <w:t xml:space="preserve"> change</w:t>
            </w:r>
            <w:r w:rsidR="00792FB6">
              <w:rPr>
                <w:rFonts w:ascii="Arial" w:hAnsi="Arial" w:cs="Arial"/>
                <w:b/>
                <w:bCs/>
              </w:rPr>
              <w:t>s</w:t>
            </w:r>
            <w:r w:rsidR="001D7CD1">
              <w:rPr>
                <w:rFonts w:ascii="Arial" w:hAnsi="Arial" w:cs="Arial"/>
                <w:b/>
                <w:bCs/>
              </w:rPr>
              <w:t xml:space="preserve"> in policy</w:t>
            </w:r>
            <w:r w:rsidR="004E51AB">
              <w:rPr>
                <w:rFonts w:ascii="Arial" w:hAnsi="Arial" w:cs="Arial"/>
                <w:b/>
                <w:bCs/>
              </w:rPr>
              <w:t>.</w:t>
            </w:r>
          </w:p>
          <w:p w14:paraId="474FA18B" w14:textId="77777777" w:rsidR="00D34B50" w:rsidRDefault="00D34B50" w:rsidP="0092635C">
            <w:pPr>
              <w:spacing w:after="0" w:line="240" w:lineRule="auto"/>
              <w:ind w:left="411"/>
              <w:rPr>
                <w:rFonts w:ascii="Arial" w:hAnsi="Arial" w:cs="Arial"/>
              </w:rPr>
            </w:pPr>
          </w:p>
          <w:p w14:paraId="24DB5B00" w14:textId="74F95CA3" w:rsidR="00ED5BA9" w:rsidRDefault="00B15393" w:rsidP="0092635C">
            <w:pPr>
              <w:spacing w:after="0" w:line="240" w:lineRule="auto"/>
              <w:ind w:left="412" w:hanging="412"/>
              <w:rPr>
                <w:rFonts w:ascii="Arial" w:hAnsi="Arial" w:cs="Arial"/>
                <w:b/>
                <w:bCs/>
              </w:rPr>
            </w:pPr>
            <w:r w:rsidRPr="005E3DF5">
              <w:rPr>
                <w:rFonts w:ascii="Arial" w:hAnsi="Arial" w:cs="Arial"/>
              </w:rPr>
              <w:t>f.</w:t>
            </w:r>
            <w:r>
              <w:rPr>
                <w:rFonts w:ascii="Arial" w:hAnsi="Arial" w:cs="Arial"/>
                <w:b/>
                <w:bCs/>
              </w:rPr>
              <w:tab/>
            </w:r>
            <w:r w:rsidR="00ED5BA9" w:rsidRPr="00B15393">
              <w:rPr>
                <w:rFonts w:ascii="Arial" w:hAnsi="Arial" w:cs="Arial"/>
                <w:b/>
                <w:bCs/>
              </w:rPr>
              <w:t>Approval of Auditors</w:t>
            </w:r>
          </w:p>
          <w:p w14:paraId="0C9E299D" w14:textId="77777777" w:rsidR="005E3DF5" w:rsidRDefault="005E3DF5" w:rsidP="0092635C">
            <w:pPr>
              <w:spacing w:after="0" w:line="240" w:lineRule="auto"/>
              <w:ind w:left="412" w:hanging="412"/>
              <w:rPr>
                <w:rFonts w:ascii="Arial" w:hAnsi="Arial" w:cs="Arial"/>
              </w:rPr>
            </w:pPr>
          </w:p>
          <w:p w14:paraId="0F307FB1" w14:textId="1CB4869E" w:rsidR="00697C5F" w:rsidRPr="005E3DF5" w:rsidRDefault="00697C5F" w:rsidP="005E3DF5">
            <w:pPr>
              <w:pStyle w:val="ListParagraph"/>
              <w:numPr>
                <w:ilvl w:val="0"/>
                <w:numId w:val="30"/>
              </w:numPr>
              <w:spacing w:after="0" w:line="240" w:lineRule="auto"/>
              <w:ind w:left="360"/>
              <w:rPr>
                <w:rFonts w:ascii="Arial" w:hAnsi="Arial" w:cs="Arial"/>
              </w:rPr>
            </w:pPr>
            <w:r w:rsidRPr="005E3DF5">
              <w:rPr>
                <w:rFonts w:ascii="Arial" w:hAnsi="Arial" w:cs="Arial"/>
              </w:rPr>
              <w:t>ERM outlined the tender process in December to source auditors. ERM conf</w:t>
            </w:r>
            <w:r w:rsidR="005E3DF5">
              <w:rPr>
                <w:rFonts w:ascii="Arial" w:hAnsi="Arial" w:cs="Arial"/>
              </w:rPr>
              <w:t>i</w:t>
            </w:r>
            <w:r w:rsidRPr="005E3DF5">
              <w:rPr>
                <w:rFonts w:ascii="Arial" w:hAnsi="Arial" w:cs="Arial"/>
              </w:rPr>
              <w:t>rmed that t</w:t>
            </w:r>
            <w:r w:rsidR="00AC7862" w:rsidRPr="005E3DF5">
              <w:rPr>
                <w:rFonts w:ascii="Arial" w:hAnsi="Arial" w:cs="Arial"/>
              </w:rPr>
              <w:t>en</w:t>
            </w:r>
            <w:r w:rsidR="00EC28C8" w:rsidRPr="005E3DF5">
              <w:rPr>
                <w:rFonts w:ascii="Arial" w:hAnsi="Arial" w:cs="Arial"/>
              </w:rPr>
              <w:t xml:space="preserve"> audit firms </w:t>
            </w:r>
            <w:r w:rsidR="005758BD" w:rsidRPr="005E3DF5">
              <w:rPr>
                <w:rFonts w:ascii="Arial" w:hAnsi="Arial" w:cs="Arial"/>
              </w:rPr>
              <w:t xml:space="preserve">were </w:t>
            </w:r>
            <w:r w:rsidR="00EC28C8" w:rsidRPr="005E3DF5">
              <w:rPr>
                <w:rFonts w:ascii="Arial" w:hAnsi="Arial" w:cs="Arial"/>
              </w:rPr>
              <w:t>contact</w:t>
            </w:r>
            <w:r w:rsidR="005758BD" w:rsidRPr="005E3DF5">
              <w:rPr>
                <w:rFonts w:ascii="Arial" w:hAnsi="Arial" w:cs="Arial"/>
              </w:rPr>
              <w:t>ed</w:t>
            </w:r>
            <w:r w:rsidR="00EC28C8" w:rsidRPr="005E3DF5">
              <w:rPr>
                <w:rFonts w:ascii="Arial" w:hAnsi="Arial" w:cs="Arial"/>
              </w:rPr>
              <w:t xml:space="preserve"> </w:t>
            </w:r>
            <w:r w:rsidR="00D6675B" w:rsidRPr="005E3DF5">
              <w:rPr>
                <w:rFonts w:ascii="Arial" w:hAnsi="Arial" w:cs="Arial"/>
              </w:rPr>
              <w:t>but only</w:t>
            </w:r>
            <w:r w:rsidR="0096782E" w:rsidRPr="005E3DF5">
              <w:rPr>
                <w:rFonts w:ascii="Arial" w:hAnsi="Arial" w:cs="Arial"/>
              </w:rPr>
              <w:t xml:space="preserve"> </w:t>
            </w:r>
            <w:r w:rsidR="00817E32" w:rsidRPr="005E3DF5">
              <w:rPr>
                <w:rFonts w:ascii="Arial" w:hAnsi="Arial" w:cs="Arial"/>
              </w:rPr>
              <w:t>two tenders were received, one with social housing</w:t>
            </w:r>
            <w:r w:rsidR="00B0773D" w:rsidRPr="005E3DF5">
              <w:rPr>
                <w:rFonts w:ascii="Arial" w:hAnsi="Arial" w:cs="Arial"/>
              </w:rPr>
              <w:t xml:space="preserve"> accounting background and one without.</w:t>
            </w:r>
          </w:p>
          <w:p w14:paraId="5081E8B5" w14:textId="0AE0894D" w:rsidR="00697C5F" w:rsidRPr="005E3DF5" w:rsidRDefault="00697C5F" w:rsidP="005E3DF5">
            <w:pPr>
              <w:pStyle w:val="ListParagraph"/>
              <w:numPr>
                <w:ilvl w:val="0"/>
                <w:numId w:val="30"/>
              </w:numPr>
              <w:spacing w:after="0" w:line="240" w:lineRule="auto"/>
              <w:ind w:left="360"/>
              <w:rPr>
                <w:rFonts w:ascii="Arial" w:hAnsi="Arial" w:cs="Arial"/>
              </w:rPr>
            </w:pPr>
            <w:r w:rsidRPr="005E3DF5">
              <w:rPr>
                <w:rFonts w:ascii="Arial" w:hAnsi="Arial" w:cs="Arial"/>
              </w:rPr>
              <w:t xml:space="preserve">ERM </w:t>
            </w:r>
            <w:r w:rsidR="00B0773D" w:rsidRPr="005E3DF5">
              <w:rPr>
                <w:rFonts w:ascii="Arial" w:hAnsi="Arial" w:cs="Arial"/>
              </w:rPr>
              <w:t xml:space="preserve">proposed </w:t>
            </w:r>
            <w:r w:rsidR="005E3DF5">
              <w:rPr>
                <w:rFonts w:ascii="Arial" w:hAnsi="Arial" w:cs="Arial"/>
              </w:rPr>
              <w:t xml:space="preserve">we </w:t>
            </w:r>
            <w:r w:rsidRPr="005E3DF5">
              <w:rPr>
                <w:rFonts w:ascii="Arial" w:hAnsi="Arial" w:cs="Arial"/>
              </w:rPr>
              <w:t xml:space="preserve">confirm the re appointment of the existing audit firm. </w:t>
            </w:r>
          </w:p>
          <w:p w14:paraId="10655EBB" w14:textId="77777777" w:rsidR="005E3DF5" w:rsidRPr="005E3DF5" w:rsidRDefault="00697C5F" w:rsidP="005E3DF5">
            <w:pPr>
              <w:pStyle w:val="ListParagraph"/>
              <w:numPr>
                <w:ilvl w:val="0"/>
                <w:numId w:val="30"/>
              </w:numPr>
              <w:spacing w:after="0" w:line="240" w:lineRule="auto"/>
              <w:ind w:left="360"/>
              <w:rPr>
                <w:rFonts w:ascii="Arial" w:hAnsi="Arial" w:cs="Arial"/>
                <w:b/>
                <w:bCs/>
              </w:rPr>
            </w:pPr>
            <w:r w:rsidRPr="005E3DF5">
              <w:rPr>
                <w:rFonts w:ascii="Arial" w:hAnsi="Arial" w:cs="Arial"/>
              </w:rPr>
              <w:t xml:space="preserve">VE and GP requested assurances of the improved client management arrangements and ERM confirmed a clear audit timeline and protocol will be implemented based on the lessons learnt exercise from the previous year. </w:t>
            </w:r>
          </w:p>
          <w:p w14:paraId="5E37BB59" w14:textId="77777777" w:rsidR="005E3DF5" w:rsidRDefault="005E3DF5" w:rsidP="005E3DF5">
            <w:pPr>
              <w:pStyle w:val="ListParagraph"/>
              <w:spacing w:after="0" w:line="240" w:lineRule="auto"/>
              <w:ind w:left="360"/>
              <w:rPr>
                <w:rFonts w:ascii="Arial" w:hAnsi="Arial" w:cs="Arial"/>
              </w:rPr>
            </w:pPr>
          </w:p>
          <w:p w14:paraId="58C9A302" w14:textId="4B8C65C1" w:rsidR="005E3DF5" w:rsidRPr="005E3DF5" w:rsidRDefault="000009B6" w:rsidP="005E3DF5">
            <w:pPr>
              <w:pStyle w:val="ListParagraph"/>
              <w:spacing w:after="0" w:line="240" w:lineRule="auto"/>
              <w:ind w:left="360"/>
              <w:rPr>
                <w:rFonts w:ascii="Arial" w:hAnsi="Arial" w:cs="Arial"/>
                <w:b/>
                <w:bCs/>
              </w:rPr>
            </w:pPr>
            <w:r w:rsidRPr="005E3DF5">
              <w:rPr>
                <w:rFonts w:ascii="Arial" w:hAnsi="Arial" w:cs="Arial"/>
                <w:b/>
                <w:bCs/>
              </w:rPr>
              <w:t xml:space="preserve">The </w:t>
            </w:r>
            <w:r w:rsidR="00ED5BA9" w:rsidRPr="005E3DF5">
              <w:rPr>
                <w:rFonts w:ascii="Arial" w:hAnsi="Arial" w:cs="Arial"/>
                <w:b/>
                <w:bCs/>
              </w:rPr>
              <w:t xml:space="preserve">Board agreed to </w:t>
            </w:r>
            <w:r w:rsidR="00CD5627" w:rsidRPr="005E3DF5">
              <w:rPr>
                <w:rFonts w:ascii="Arial" w:hAnsi="Arial" w:cs="Arial"/>
                <w:b/>
                <w:bCs/>
              </w:rPr>
              <w:t xml:space="preserve">appoint Carpenter Box for </w:t>
            </w:r>
            <w:r w:rsidR="004E51AB">
              <w:rPr>
                <w:rFonts w:ascii="Arial" w:hAnsi="Arial" w:cs="Arial"/>
                <w:b/>
                <w:bCs/>
              </w:rPr>
              <w:t xml:space="preserve">a </w:t>
            </w:r>
            <w:r w:rsidR="00895B89" w:rsidRPr="005E3DF5">
              <w:rPr>
                <w:rFonts w:ascii="Arial" w:hAnsi="Arial" w:cs="Arial"/>
                <w:b/>
                <w:bCs/>
              </w:rPr>
              <w:t>two-year</w:t>
            </w:r>
            <w:r w:rsidR="004E51AB">
              <w:rPr>
                <w:rFonts w:ascii="Arial" w:hAnsi="Arial" w:cs="Arial"/>
                <w:b/>
                <w:bCs/>
              </w:rPr>
              <w:t xml:space="preserve"> term.</w:t>
            </w:r>
            <w:r w:rsidR="00697C5F" w:rsidRPr="005E3DF5">
              <w:rPr>
                <w:rFonts w:ascii="Arial" w:hAnsi="Arial" w:cs="Arial"/>
                <w:b/>
                <w:bCs/>
              </w:rPr>
              <w:t xml:space="preserve"> </w:t>
            </w:r>
          </w:p>
          <w:p w14:paraId="14621F2D" w14:textId="5D2A773D" w:rsidR="00D34B50" w:rsidRPr="000009B6" w:rsidRDefault="00D34B50" w:rsidP="0092635C">
            <w:pPr>
              <w:spacing w:after="0" w:line="240" w:lineRule="auto"/>
              <w:ind w:left="412" w:hanging="360"/>
              <w:rPr>
                <w:rFonts w:ascii="Arial" w:hAnsi="Arial" w:cs="Arial"/>
                <w:b/>
                <w:bCs/>
              </w:rPr>
            </w:pPr>
          </w:p>
        </w:tc>
        <w:tc>
          <w:tcPr>
            <w:tcW w:w="1537" w:type="dxa"/>
          </w:tcPr>
          <w:p w14:paraId="592EDECA" w14:textId="77777777" w:rsidR="00D15CC9" w:rsidRDefault="00D15CC9" w:rsidP="002C5B44">
            <w:pPr>
              <w:spacing w:after="0" w:line="240" w:lineRule="auto"/>
              <w:rPr>
                <w:rFonts w:ascii="Arial" w:hAnsi="Arial" w:cs="Arial"/>
                <w:b/>
                <w:bCs/>
              </w:rPr>
            </w:pPr>
          </w:p>
          <w:p w14:paraId="22FA82A6" w14:textId="77777777" w:rsidR="00CB2B20" w:rsidRDefault="00CB2B20" w:rsidP="002C5B44">
            <w:pPr>
              <w:spacing w:after="0" w:line="240" w:lineRule="auto"/>
              <w:rPr>
                <w:rFonts w:ascii="Arial" w:hAnsi="Arial" w:cs="Arial"/>
                <w:b/>
                <w:bCs/>
              </w:rPr>
            </w:pPr>
          </w:p>
          <w:p w14:paraId="72BA7E69" w14:textId="77777777" w:rsidR="00CB2B20" w:rsidRDefault="00CB2B20" w:rsidP="002C5B44">
            <w:pPr>
              <w:spacing w:after="0" w:line="240" w:lineRule="auto"/>
              <w:rPr>
                <w:rFonts w:ascii="Arial" w:hAnsi="Arial" w:cs="Arial"/>
                <w:b/>
                <w:bCs/>
              </w:rPr>
            </w:pPr>
          </w:p>
          <w:p w14:paraId="7D5B6848" w14:textId="77777777" w:rsidR="00CB2B20" w:rsidRDefault="00CB2B20" w:rsidP="002C5B44">
            <w:pPr>
              <w:spacing w:after="0" w:line="240" w:lineRule="auto"/>
              <w:rPr>
                <w:rFonts w:ascii="Arial" w:hAnsi="Arial" w:cs="Arial"/>
                <w:b/>
                <w:bCs/>
              </w:rPr>
            </w:pPr>
          </w:p>
          <w:p w14:paraId="7D2A8F70" w14:textId="77777777" w:rsidR="00CB2B20" w:rsidRDefault="00CB2B20" w:rsidP="002C5B44">
            <w:pPr>
              <w:spacing w:after="0" w:line="240" w:lineRule="auto"/>
              <w:rPr>
                <w:rFonts w:ascii="Arial" w:hAnsi="Arial" w:cs="Arial"/>
                <w:b/>
                <w:bCs/>
              </w:rPr>
            </w:pPr>
          </w:p>
          <w:p w14:paraId="44630381" w14:textId="77777777" w:rsidR="00CB2B20" w:rsidRDefault="00CB2B20" w:rsidP="002C5B44">
            <w:pPr>
              <w:spacing w:after="0" w:line="240" w:lineRule="auto"/>
              <w:rPr>
                <w:rFonts w:ascii="Arial" w:hAnsi="Arial" w:cs="Arial"/>
                <w:b/>
                <w:bCs/>
              </w:rPr>
            </w:pPr>
          </w:p>
          <w:p w14:paraId="423C979C" w14:textId="77777777" w:rsidR="00CB2B20" w:rsidRDefault="00CB2B20" w:rsidP="002C5B44">
            <w:pPr>
              <w:spacing w:after="0" w:line="240" w:lineRule="auto"/>
              <w:rPr>
                <w:rFonts w:ascii="Arial" w:hAnsi="Arial" w:cs="Arial"/>
                <w:b/>
                <w:bCs/>
              </w:rPr>
            </w:pPr>
          </w:p>
          <w:p w14:paraId="3D327CED" w14:textId="77777777" w:rsidR="00CB2B20" w:rsidRDefault="00CB2B20" w:rsidP="002C5B44">
            <w:pPr>
              <w:spacing w:after="0" w:line="240" w:lineRule="auto"/>
              <w:rPr>
                <w:rFonts w:ascii="Arial" w:hAnsi="Arial" w:cs="Arial"/>
                <w:b/>
                <w:bCs/>
              </w:rPr>
            </w:pPr>
          </w:p>
          <w:p w14:paraId="00D10194" w14:textId="77777777" w:rsidR="00CB2B20" w:rsidRDefault="00CB2B20" w:rsidP="002C5B44">
            <w:pPr>
              <w:spacing w:after="0" w:line="240" w:lineRule="auto"/>
              <w:rPr>
                <w:rFonts w:ascii="Arial" w:hAnsi="Arial" w:cs="Arial"/>
                <w:b/>
                <w:bCs/>
              </w:rPr>
            </w:pPr>
          </w:p>
          <w:p w14:paraId="53BF908D" w14:textId="77777777" w:rsidR="00CB2B20" w:rsidRDefault="00CB2B20" w:rsidP="002C5B44">
            <w:pPr>
              <w:spacing w:after="0" w:line="240" w:lineRule="auto"/>
              <w:rPr>
                <w:rFonts w:ascii="Arial" w:hAnsi="Arial" w:cs="Arial"/>
                <w:b/>
                <w:bCs/>
              </w:rPr>
            </w:pPr>
          </w:p>
          <w:p w14:paraId="219DA843" w14:textId="77777777" w:rsidR="00CB2B20" w:rsidRDefault="00CB2B20" w:rsidP="002C5B44">
            <w:pPr>
              <w:spacing w:after="0" w:line="240" w:lineRule="auto"/>
              <w:rPr>
                <w:rFonts w:ascii="Arial" w:hAnsi="Arial" w:cs="Arial"/>
                <w:b/>
                <w:bCs/>
              </w:rPr>
            </w:pPr>
          </w:p>
          <w:p w14:paraId="754AA937" w14:textId="77777777" w:rsidR="00CB2B20" w:rsidRDefault="00CB2B20" w:rsidP="002C5B44">
            <w:pPr>
              <w:spacing w:after="0" w:line="240" w:lineRule="auto"/>
              <w:rPr>
                <w:rFonts w:ascii="Arial" w:hAnsi="Arial" w:cs="Arial"/>
                <w:b/>
                <w:bCs/>
              </w:rPr>
            </w:pPr>
          </w:p>
          <w:p w14:paraId="63B6F299" w14:textId="77777777" w:rsidR="00CB2B20" w:rsidRDefault="00CB2B20" w:rsidP="002C5B44">
            <w:pPr>
              <w:spacing w:after="0" w:line="240" w:lineRule="auto"/>
              <w:rPr>
                <w:rFonts w:ascii="Arial" w:hAnsi="Arial" w:cs="Arial"/>
                <w:b/>
                <w:bCs/>
              </w:rPr>
            </w:pPr>
          </w:p>
          <w:p w14:paraId="342FFD27" w14:textId="77777777" w:rsidR="00CB2B20" w:rsidRDefault="00CB2B20" w:rsidP="002C5B44">
            <w:pPr>
              <w:spacing w:after="0" w:line="240" w:lineRule="auto"/>
              <w:rPr>
                <w:rFonts w:ascii="Arial" w:hAnsi="Arial" w:cs="Arial"/>
                <w:b/>
                <w:bCs/>
              </w:rPr>
            </w:pPr>
          </w:p>
          <w:p w14:paraId="5ECF0F06" w14:textId="77777777" w:rsidR="00CB2B20" w:rsidRDefault="00CB2B20" w:rsidP="002C5B44">
            <w:pPr>
              <w:spacing w:after="0" w:line="240" w:lineRule="auto"/>
              <w:rPr>
                <w:rFonts w:ascii="Arial" w:hAnsi="Arial" w:cs="Arial"/>
                <w:b/>
                <w:bCs/>
              </w:rPr>
            </w:pPr>
          </w:p>
          <w:p w14:paraId="78B95DEB" w14:textId="77777777" w:rsidR="00CB2B20" w:rsidRDefault="00CB2B20" w:rsidP="002C5B44">
            <w:pPr>
              <w:spacing w:after="0" w:line="240" w:lineRule="auto"/>
              <w:rPr>
                <w:rFonts w:ascii="Arial" w:hAnsi="Arial" w:cs="Arial"/>
                <w:b/>
                <w:bCs/>
              </w:rPr>
            </w:pPr>
          </w:p>
          <w:p w14:paraId="2723FA42" w14:textId="77777777" w:rsidR="00CB2B20" w:rsidRDefault="00CB2B20" w:rsidP="002C5B44">
            <w:pPr>
              <w:spacing w:after="0" w:line="240" w:lineRule="auto"/>
              <w:rPr>
                <w:rFonts w:ascii="Arial" w:hAnsi="Arial" w:cs="Arial"/>
                <w:b/>
                <w:bCs/>
              </w:rPr>
            </w:pPr>
          </w:p>
          <w:p w14:paraId="216B2C54" w14:textId="77777777" w:rsidR="00CB2B20" w:rsidRDefault="00CB2B20" w:rsidP="002C5B44">
            <w:pPr>
              <w:spacing w:after="0" w:line="240" w:lineRule="auto"/>
              <w:rPr>
                <w:rFonts w:ascii="Arial" w:hAnsi="Arial" w:cs="Arial"/>
                <w:b/>
                <w:bCs/>
              </w:rPr>
            </w:pPr>
          </w:p>
          <w:p w14:paraId="650DB09E" w14:textId="77777777" w:rsidR="00CB2B20" w:rsidRDefault="00CB2B20" w:rsidP="002C5B44">
            <w:pPr>
              <w:spacing w:after="0" w:line="240" w:lineRule="auto"/>
              <w:rPr>
                <w:rFonts w:ascii="Arial" w:hAnsi="Arial" w:cs="Arial"/>
                <w:b/>
                <w:bCs/>
              </w:rPr>
            </w:pPr>
          </w:p>
          <w:p w14:paraId="2664AD36" w14:textId="77777777" w:rsidR="00CB2B20" w:rsidRDefault="00CB2B20" w:rsidP="002C5B44">
            <w:pPr>
              <w:spacing w:after="0" w:line="240" w:lineRule="auto"/>
              <w:rPr>
                <w:rFonts w:ascii="Arial" w:hAnsi="Arial" w:cs="Arial"/>
                <w:b/>
                <w:bCs/>
              </w:rPr>
            </w:pPr>
          </w:p>
          <w:p w14:paraId="1927FD79" w14:textId="77777777" w:rsidR="00CB2B20" w:rsidRDefault="00CB2B20" w:rsidP="002C5B44">
            <w:pPr>
              <w:spacing w:after="0" w:line="240" w:lineRule="auto"/>
              <w:rPr>
                <w:rFonts w:ascii="Arial" w:hAnsi="Arial" w:cs="Arial"/>
                <w:b/>
                <w:bCs/>
              </w:rPr>
            </w:pPr>
          </w:p>
          <w:p w14:paraId="127975DC" w14:textId="77777777" w:rsidR="00CB2B20" w:rsidRDefault="00CB2B20" w:rsidP="002C5B44">
            <w:pPr>
              <w:spacing w:after="0" w:line="240" w:lineRule="auto"/>
              <w:rPr>
                <w:rFonts w:ascii="Arial" w:hAnsi="Arial" w:cs="Arial"/>
                <w:b/>
                <w:bCs/>
              </w:rPr>
            </w:pPr>
          </w:p>
          <w:p w14:paraId="3CFDB242" w14:textId="77777777" w:rsidR="00CB2B20" w:rsidRDefault="00CB2B20" w:rsidP="002C5B44">
            <w:pPr>
              <w:spacing w:after="0" w:line="240" w:lineRule="auto"/>
              <w:rPr>
                <w:rFonts w:ascii="Arial" w:hAnsi="Arial" w:cs="Arial"/>
                <w:b/>
                <w:bCs/>
              </w:rPr>
            </w:pPr>
          </w:p>
          <w:p w14:paraId="4E5722C6" w14:textId="77777777" w:rsidR="00CB2B20" w:rsidRDefault="00CB2B20" w:rsidP="002C5B44">
            <w:pPr>
              <w:spacing w:after="0" w:line="240" w:lineRule="auto"/>
              <w:rPr>
                <w:rFonts w:ascii="Arial" w:hAnsi="Arial" w:cs="Arial"/>
                <w:b/>
                <w:bCs/>
              </w:rPr>
            </w:pPr>
          </w:p>
          <w:p w14:paraId="7C6E6ACA" w14:textId="77777777" w:rsidR="00CB2B20" w:rsidRDefault="00CB2B20" w:rsidP="002C5B44">
            <w:pPr>
              <w:spacing w:after="0" w:line="240" w:lineRule="auto"/>
              <w:rPr>
                <w:rFonts w:ascii="Arial" w:hAnsi="Arial" w:cs="Arial"/>
                <w:b/>
                <w:bCs/>
              </w:rPr>
            </w:pPr>
          </w:p>
          <w:p w14:paraId="31912850" w14:textId="77777777" w:rsidR="00CB2B20" w:rsidRDefault="00CB2B20" w:rsidP="002C5B44">
            <w:pPr>
              <w:spacing w:after="0" w:line="240" w:lineRule="auto"/>
              <w:rPr>
                <w:rFonts w:ascii="Arial" w:hAnsi="Arial" w:cs="Arial"/>
                <w:b/>
                <w:bCs/>
              </w:rPr>
            </w:pPr>
          </w:p>
          <w:p w14:paraId="22D5FF83" w14:textId="77777777" w:rsidR="00CB2B20" w:rsidRDefault="00CB2B20" w:rsidP="002C5B44">
            <w:pPr>
              <w:spacing w:after="0" w:line="240" w:lineRule="auto"/>
              <w:rPr>
                <w:rFonts w:ascii="Arial" w:hAnsi="Arial" w:cs="Arial"/>
                <w:b/>
                <w:bCs/>
              </w:rPr>
            </w:pPr>
          </w:p>
          <w:p w14:paraId="5F23E2C3" w14:textId="77777777" w:rsidR="00CB2B20" w:rsidRDefault="00CB2B20" w:rsidP="002C5B44">
            <w:pPr>
              <w:spacing w:after="0" w:line="240" w:lineRule="auto"/>
              <w:rPr>
                <w:rFonts w:ascii="Arial" w:hAnsi="Arial" w:cs="Arial"/>
                <w:b/>
                <w:bCs/>
              </w:rPr>
            </w:pPr>
          </w:p>
          <w:p w14:paraId="0A551C07" w14:textId="77777777" w:rsidR="00CB2B20" w:rsidRDefault="00CB2B20" w:rsidP="002C5B44">
            <w:pPr>
              <w:spacing w:after="0" w:line="240" w:lineRule="auto"/>
              <w:rPr>
                <w:rFonts w:ascii="Arial" w:hAnsi="Arial" w:cs="Arial"/>
                <w:b/>
                <w:bCs/>
              </w:rPr>
            </w:pPr>
          </w:p>
          <w:p w14:paraId="523334A8" w14:textId="77777777" w:rsidR="00CB2B20" w:rsidRDefault="00CB2B20" w:rsidP="002C5B44">
            <w:pPr>
              <w:spacing w:after="0" w:line="240" w:lineRule="auto"/>
              <w:rPr>
                <w:rFonts w:ascii="Arial" w:hAnsi="Arial" w:cs="Arial"/>
                <w:b/>
                <w:bCs/>
              </w:rPr>
            </w:pPr>
          </w:p>
          <w:p w14:paraId="4296A65F" w14:textId="77777777" w:rsidR="00CB2B20" w:rsidRDefault="00CB2B20" w:rsidP="002C5B44">
            <w:pPr>
              <w:spacing w:after="0" w:line="240" w:lineRule="auto"/>
              <w:rPr>
                <w:rFonts w:ascii="Arial" w:hAnsi="Arial" w:cs="Arial"/>
                <w:b/>
                <w:bCs/>
              </w:rPr>
            </w:pPr>
          </w:p>
          <w:p w14:paraId="52DAF013" w14:textId="77777777" w:rsidR="00CB2B20" w:rsidRDefault="00CB2B20" w:rsidP="002C5B44">
            <w:pPr>
              <w:spacing w:after="0" w:line="240" w:lineRule="auto"/>
              <w:rPr>
                <w:rFonts w:ascii="Arial" w:hAnsi="Arial" w:cs="Arial"/>
                <w:b/>
                <w:bCs/>
              </w:rPr>
            </w:pPr>
          </w:p>
          <w:p w14:paraId="07874BDE" w14:textId="77777777" w:rsidR="00CB2B20" w:rsidRDefault="00CB2B20" w:rsidP="002C5B44">
            <w:pPr>
              <w:spacing w:after="0" w:line="240" w:lineRule="auto"/>
              <w:rPr>
                <w:rFonts w:ascii="Arial" w:hAnsi="Arial" w:cs="Arial"/>
                <w:b/>
                <w:bCs/>
              </w:rPr>
            </w:pPr>
          </w:p>
          <w:p w14:paraId="1044403F" w14:textId="77777777" w:rsidR="00CB2B20" w:rsidRDefault="00CB2B20" w:rsidP="002C5B44">
            <w:pPr>
              <w:spacing w:after="0" w:line="240" w:lineRule="auto"/>
              <w:rPr>
                <w:rFonts w:ascii="Arial" w:hAnsi="Arial" w:cs="Arial"/>
                <w:b/>
                <w:bCs/>
              </w:rPr>
            </w:pPr>
          </w:p>
          <w:p w14:paraId="245F94F1" w14:textId="77777777" w:rsidR="00CB2B20" w:rsidRDefault="00CB2B20" w:rsidP="002C5B44">
            <w:pPr>
              <w:spacing w:after="0" w:line="240" w:lineRule="auto"/>
              <w:rPr>
                <w:rFonts w:ascii="Arial" w:hAnsi="Arial" w:cs="Arial"/>
                <w:b/>
                <w:bCs/>
              </w:rPr>
            </w:pPr>
          </w:p>
          <w:p w14:paraId="49551A3A" w14:textId="77777777" w:rsidR="00CB2B20" w:rsidRDefault="00CB2B20" w:rsidP="002C5B44">
            <w:pPr>
              <w:spacing w:after="0" w:line="240" w:lineRule="auto"/>
              <w:rPr>
                <w:rFonts w:ascii="Arial" w:hAnsi="Arial" w:cs="Arial"/>
                <w:b/>
                <w:bCs/>
              </w:rPr>
            </w:pPr>
          </w:p>
          <w:p w14:paraId="74094DBA" w14:textId="77777777" w:rsidR="00CB2B20" w:rsidRDefault="00CB2B20" w:rsidP="002C5B44">
            <w:pPr>
              <w:spacing w:after="0" w:line="240" w:lineRule="auto"/>
              <w:rPr>
                <w:rFonts w:ascii="Arial" w:hAnsi="Arial" w:cs="Arial"/>
                <w:b/>
                <w:bCs/>
              </w:rPr>
            </w:pPr>
          </w:p>
          <w:p w14:paraId="7715CC28" w14:textId="77777777" w:rsidR="00CB2B20" w:rsidRDefault="00CB2B20" w:rsidP="002C5B44">
            <w:pPr>
              <w:spacing w:after="0" w:line="240" w:lineRule="auto"/>
              <w:rPr>
                <w:rFonts w:ascii="Arial" w:hAnsi="Arial" w:cs="Arial"/>
                <w:b/>
                <w:bCs/>
              </w:rPr>
            </w:pPr>
          </w:p>
          <w:p w14:paraId="0F54066C" w14:textId="77777777" w:rsidR="00CB2B20" w:rsidRDefault="00CB2B20" w:rsidP="002C5B44">
            <w:pPr>
              <w:spacing w:after="0" w:line="240" w:lineRule="auto"/>
              <w:rPr>
                <w:rFonts w:ascii="Arial" w:hAnsi="Arial" w:cs="Arial"/>
                <w:b/>
                <w:bCs/>
              </w:rPr>
            </w:pPr>
          </w:p>
          <w:p w14:paraId="4B4AF443" w14:textId="77777777" w:rsidR="00CB2B20" w:rsidRDefault="00CB2B20" w:rsidP="002C5B44">
            <w:pPr>
              <w:spacing w:after="0" w:line="240" w:lineRule="auto"/>
              <w:rPr>
                <w:rFonts w:ascii="Arial" w:hAnsi="Arial" w:cs="Arial"/>
                <w:b/>
                <w:bCs/>
              </w:rPr>
            </w:pPr>
          </w:p>
          <w:p w14:paraId="56E40DC5" w14:textId="77777777" w:rsidR="00CB2B20" w:rsidRDefault="00CB2B20" w:rsidP="002C5B44">
            <w:pPr>
              <w:spacing w:after="0" w:line="240" w:lineRule="auto"/>
              <w:rPr>
                <w:rFonts w:ascii="Arial" w:hAnsi="Arial" w:cs="Arial"/>
                <w:b/>
                <w:bCs/>
              </w:rPr>
            </w:pPr>
          </w:p>
          <w:p w14:paraId="11B18C5F" w14:textId="77777777" w:rsidR="00CB2B20" w:rsidRDefault="00CB2B20" w:rsidP="002C5B44">
            <w:pPr>
              <w:spacing w:after="0" w:line="240" w:lineRule="auto"/>
              <w:rPr>
                <w:rFonts w:ascii="Arial" w:hAnsi="Arial" w:cs="Arial"/>
                <w:b/>
                <w:bCs/>
              </w:rPr>
            </w:pPr>
          </w:p>
          <w:p w14:paraId="636BB5B9" w14:textId="77777777" w:rsidR="00CB2B20" w:rsidRDefault="00CB2B20" w:rsidP="002C5B44">
            <w:pPr>
              <w:spacing w:after="0" w:line="240" w:lineRule="auto"/>
              <w:rPr>
                <w:rFonts w:ascii="Arial" w:hAnsi="Arial" w:cs="Arial"/>
                <w:b/>
                <w:bCs/>
              </w:rPr>
            </w:pPr>
          </w:p>
          <w:p w14:paraId="1FF52955" w14:textId="77777777" w:rsidR="00CB2B20" w:rsidRDefault="00CB2B20" w:rsidP="002C5B44">
            <w:pPr>
              <w:spacing w:after="0" w:line="240" w:lineRule="auto"/>
              <w:rPr>
                <w:rFonts w:ascii="Arial" w:hAnsi="Arial" w:cs="Arial"/>
                <w:b/>
                <w:bCs/>
              </w:rPr>
            </w:pPr>
          </w:p>
          <w:p w14:paraId="6A6F1690" w14:textId="77777777" w:rsidR="00CB2B20" w:rsidRDefault="00CB2B20" w:rsidP="002C5B44">
            <w:pPr>
              <w:spacing w:after="0" w:line="240" w:lineRule="auto"/>
              <w:rPr>
                <w:rFonts w:ascii="Arial" w:hAnsi="Arial" w:cs="Arial"/>
                <w:b/>
                <w:bCs/>
              </w:rPr>
            </w:pPr>
          </w:p>
          <w:p w14:paraId="11F17F3F" w14:textId="77777777" w:rsidR="00CB2B20" w:rsidRDefault="00CB2B20" w:rsidP="002C5B44">
            <w:pPr>
              <w:spacing w:after="0" w:line="240" w:lineRule="auto"/>
              <w:rPr>
                <w:rFonts w:ascii="Arial" w:hAnsi="Arial" w:cs="Arial"/>
                <w:b/>
                <w:bCs/>
              </w:rPr>
            </w:pPr>
          </w:p>
          <w:p w14:paraId="60CBCAB4" w14:textId="77777777" w:rsidR="00CB2B20" w:rsidRDefault="00CB2B20" w:rsidP="002C5B44">
            <w:pPr>
              <w:spacing w:after="0" w:line="240" w:lineRule="auto"/>
              <w:rPr>
                <w:rFonts w:ascii="Arial" w:hAnsi="Arial" w:cs="Arial"/>
                <w:b/>
                <w:bCs/>
              </w:rPr>
            </w:pPr>
          </w:p>
          <w:p w14:paraId="0BBDED36" w14:textId="77777777" w:rsidR="00CB2B20" w:rsidRDefault="00CB2B20" w:rsidP="002C5B44">
            <w:pPr>
              <w:spacing w:after="0" w:line="240" w:lineRule="auto"/>
              <w:rPr>
                <w:rFonts w:ascii="Arial" w:hAnsi="Arial" w:cs="Arial"/>
                <w:b/>
                <w:bCs/>
              </w:rPr>
            </w:pPr>
          </w:p>
          <w:p w14:paraId="5D9B5A42" w14:textId="77777777" w:rsidR="002C5B44" w:rsidRDefault="002C5B44" w:rsidP="002C5B44">
            <w:pPr>
              <w:spacing w:after="0" w:line="240" w:lineRule="auto"/>
              <w:rPr>
                <w:rFonts w:ascii="Arial" w:hAnsi="Arial" w:cs="Arial"/>
                <w:b/>
                <w:bCs/>
              </w:rPr>
            </w:pPr>
          </w:p>
          <w:p w14:paraId="2D5503A5" w14:textId="77777777" w:rsidR="002C5B44" w:rsidRDefault="002C5B44" w:rsidP="002C5B44">
            <w:pPr>
              <w:spacing w:after="0" w:line="240" w:lineRule="auto"/>
              <w:rPr>
                <w:rFonts w:ascii="Arial" w:hAnsi="Arial" w:cs="Arial"/>
                <w:b/>
                <w:bCs/>
              </w:rPr>
            </w:pPr>
          </w:p>
          <w:p w14:paraId="21AB2293" w14:textId="77777777" w:rsidR="002C5B44" w:rsidRDefault="002C5B44" w:rsidP="002C5B44">
            <w:pPr>
              <w:spacing w:after="0" w:line="240" w:lineRule="auto"/>
              <w:rPr>
                <w:rFonts w:ascii="Arial" w:hAnsi="Arial" w:cs="Arial"/>
                <w:b/>
                <w:bCs/>
              </w:rPr>
            </w:pPr>
          </w:p>
          <w:p w14:paraId="468BEEA1" w14:textId="77777777" w:rsidR="002C5B44" w:rsidRDefault="002C5B44" w:rsidP="002C5B44">
            <w:pPr>
              <w:spacing w:after="0" w:line="240" w:lineRule="auto"/>
              <w:rPr>
                <w:rFonts w:ascii="Arial" w:hAnsi="Arial" w:cs="Arial"/>
                <w:b/>
                <w:bCs/>
              </w:rPr>
            </w:pPr>
          </w:p>
          <w:p w14:paraId="3BA4FC41" w14:textId="77777777" w:rsidR="002C5B44" w:rsidRDefault="002C5B44" w:rsidP="002C5B44">
            <w:pPr>
              <w:spacing w:after="0" w:line="240" w:lineRule="auto"/>
              <w:rPr>
                <w:rFonts w:ascii="Arial" w:hAnsi="Arial" w:cs="Arial"/>
                <w:b/>
                <w:bCs/>
              </w:rPr>
            </w:pPr>
          </w:p>
          <w:p w14:paraId="7216C480" w14:textId="77777777" w:rsidR="002C5B44" w:rsidRDefault="002C5B44" w:rsidP="002C5B44">
            <w:pPr>
              <w:spacing w:after="0" w:line="240" w:lineRule="auto"/>
              <w:rPr>
                <w:rFonts w:ascii="Arial" w:hAnsi="Arial" w:cs="Arial"/>
                <w:b/>
                <w:bCs/>
              </w:rPr>
            </w:pPr>
          </w:p>
          <w:p w14:paraId="58ED5FD5" w14:textId="77777777" w:rsidR="002C5B44" w:rsidRDefault="002C5B44" w:rsidP="002C5B44">
            <w:pPr>
              <w:spacing w:after="0" w:line="240" w:lineRule="auto"/>
              <w:rPr>
                <w:rFonts w:ascii="Arial" w:hAnsi="Arial" w:cs="Arial"/>
                <w:b/>
                <w:bCs/>
              </w:rPr>
            </w:pPr>
          </w:p>
          <w:p w14:paraId="7EE0BC36" w14:textId="77777777" w:rsidR="002C5B44" w:rsidRDefault="002C5B44" w:rsidP="002C5B44">
            <w:pPr>
              <w:spacing w:after="0" w:line="240" w:lineRule="auto"/>
              <w:rPr>
                <w:rFonts w:ascii="Arial" w:hAnsi="Arial" w:cs="Arial"/>
                <w:b/>
                <w:bCs/>
              </w:rPr>
            </w:pPr>
          </w:p>
          <w:p w14:paraId="5BD54542" w14:textId="77777777" w:rsidR="00250FBE" w:rsidRDefault="00250FBE" w:rsidP="002C5B44">
            <w:pPr>
              <w:spacing w:after="0" w:line="240" w:lineRule="auto"/>
              <w:rPr>
                <w:rFonts w:ascii="Arial" w:hAnsi="Arial" w:cs="Arial"/>
                <w:b/>
                <w:bCs/>
              </w:rPr>
            </w:pPr>
          </w:p>
          <w:p w14:paraId="5BB2FBAA" w14:textId="77777777" w:rsidR="00250FBE" w:rsidRDefault="00250FBE" w:rsidP="002C5B44">
            <w:pPr>
              <w:spacing w:after="0" w:line="240" w:lineRule="auto"/>
              <w:rPr>
                <w:rFonts w:ascii="Arial" w:hAnsi="Arial" w:cs="Arial"/>
                <w:b/>
                <w:bCs/>
              </w:rPr>
            </w:pPr>
          </w:p>
          <w:p w14:paraId="14488A71" w14:textId="77777777" w:rsidR="00250FBE" w:rsidRDefault="00250FBE" w:rsidP="002C5B44">
            <w:pPr>
              <w:spacing w:after="0" w:line="240" w:lineRule="auto"/>
              <w:rPr>
                <w:rFonts w:ascii="Arial" w:hAnsi="Arial" w:cs="Arial"/>
                <w:b/>
                <w:bCs/>
              </w:rPr>
            </w:pPr>
          </w:p>
          <w:p w14:paraId="4E19D8E3" w14:textId="77777777" w:rsidR="00CB2B20" w:rsidRDefault="00CB2B20" w:rsidP="002C5B44">
            <w:pPr>
              <w:spacing w:after="0" w:line="240" w:lineRule="auto"/>
              <w:rPr>
                <w:rFonts w:ascii="Arial" w:hAnsi="Arial" w:cs="Arial"/>
                <w:b/>
                <w:bCs/>
              </w:rPr>
            </w:pPr>
          </w:p>
          <w:p w14:paraId="0CBC60A9" w14:textId="77777777" w:rsidR="00CB2B20" w:rsidRDefault="00CB2B20" w:rsidP="002C5B44">
            <w:pPr>
              <w:spacing w:after="0" w:line="240" w:lineRule="auto"/>
              <w:rPr>
                <w:rFonts w:ascii="Arial" w:hAnsi="Arial" w:cs="Arial"/>
                <w:b/>
                <w:bCs/>
              </w:rPr>
            </w:pPr>
          </w:p>
          <w:p w14:paraId="1278BCEB" w14:textId="77777777" w:rsidR="00CB2B20" w:rsidRDefault="00CB2B20" w:rsidP="002C5B44">
            <w:pPr>
              <w:spacing w:after="0" w:line="240" w:lineRule="auto"/>
              <w:rPr>
                <w:rFonts w:ascii="Arial" w:hAnsi="Arial" w:cs="Arial"/>
                <w:b/>
                <w:bCs/>
              </w:rPr>
            </w:pPr>
            <w:r>
              <w:rPr>
                <w:rFonts w:ascii="Arial" w:hAnsi="Arial" w:cs="Arial"/>
                <w:b/>
                <w:bCs/>
              </w:rPr>
              <w:t>ERM</w:t>
            </w:r>
          </w:p>
          <w:p w14:paraId="4584A26D" w14:textId="77777777" w:rsidR="002C5B44" w:rsidRDefault="002C5B44" w:rsidP="002C5B44">
            <w:pPr>
              <w:spacing w:after="0" w:line="240" w:lineRule="auto"/>
              <w:rPr>
                <w:rFonts w:ascii="Arial" w:hAnsi="Arial" w:cs="Arial"/>
                <w:b/>
                <w:bCs/>
              </w:rPr>
            </w:pPr>
          </w:p>
          <w:p w14:paraId="343D4F49" w14:textId="77777777" w:rsidR="002C5B44" w:rsidRDefault="002C5B44" w:rsidP="002C5B44">
            <w:pPr>
              <w:spacing w:after="0" w:line="240" w:lineRule="auto"/>
              <w:rPr>
                <w:rFonts w:ascii="Arial" w:hAnsi="Arial" w:cs="Arial"/>
                <w:b/>
                <w:bCs/>
              </w:rPr>
            </w:pPr>
          </w:p>
          <w:p w14:paraId="33D1FCDA" w14:textId="72A0C778" w:rsidR="002C5B44" w:rsidRDefault="002C5B44" w:rsidP="002C5B44">
            <w:pPr>
              <w:spacing w:after="0" w:line="240" w:lineRule="auto"/>
              <w:rPr>
                <w:rFonts w:ascii="Arial" w:hAnsi="Arial" w:cs="Arial"/>
                <w:b/>
                <w:bCs/>
              </w:rPr>
            </w:pPr>
            <w:r>
              <w:rPr>
                <w:rFonts w:ascii="Arial" w:hAnsi="Arial" w:cs="Arial"/>
                <w:b/>
                <w:bCs/>
              </w:rPr>
              <w:t>ERM</w:t>
            </w:r>
          </w:p>
          <w:p w14:paraId="7541CB62" w14:textId="77777777" w:rsidR="002C5B44" w:rsidRDefault="002C5B44" w:rsidP="002C5B44">
            <w:pPr>
              <w:spacing w:after="0" w:line="240" w:lineRule="auto"/>
              <w:rPr>
                <w:rFonts w:ascii="Arial" w:hAnsi="Arial" w:cs="Arial"/>
                <w:b/>
                <w:bCs/>
              </w:rPr>
            </w:pPr>
          </w:p>
          <w:p w14:paraId="1876387A" w14:textId="77777777" w:rsidR="002C5B44" w:rsidRDefault="002C5B44" w:rsidP="002C5B44">
            <w:pPr>
              <w:spacing w:after="0" w:line="240" w:lineRule="auto"/>
              <w:rPr>
                <w:rFonts w:ascii="Arial" w:hAnsi="Arial" w:cs="Arial"/>
                <w:b/>
                <w:bCs/>
              </w:rPr>
            </w:pPr>
          </w:p>
          <w:p w14:paraId="25EA26F8" w14:textId="77777777" w:rsidR="002C5B44" w:rsidRDefault="002C5B44" w:rsidP="002C5B44">
            <w:pPr>
              <w:spacing w:after="0" w:line="240" w:lineRule="auto"/>
              <w:rPr>
                <w:rFonts w:ascii="Arial" w:hAnsi="Arial" w:cs="Arial"/>
                <w:b/>
                <w:bCs/>
              </w:rPr>
            </w:pPr>
          </w:p>
          <w:p w14:paraId="656E9299" w14:textId="77777777" w:rsidR="002C5B44" w:rsidRDefault="002C5B44" w:rsidP="002C5B44">
            <w:pPr>
              <w:spacing w:after="0" w:line="240" w:lineRule="auto"/>
              <w:rPr>
                <w:rFonts w:ascii="Arial" w:hAnsi="Arial" w:cs="Arial"/>
                <w:b/>
                <w:bCs/>
              </w:rPr>
            </w:pPr>
          </w:p>
          <w:p w14:paraId="7D828866" w14:textId="77777777" w:rsidR="002C5B44" w:rsidRDefault="002C5B44" w:rsidP="002C5B44">
            <w:pPr>
              <w:spacing w:after="0" w:line="240" w:lineRule="auto"/>
              <w:rPr>
                <w:rFonts w:ascii="Arial" w:hAnsi="Arial" w:cs="Arial"/>
                <w:b/>
                <w:bCs/>
              </w:rPr>
            </w:pPr>
          </w:p>
          <w:p w14:paraId="68C56FB0" w14:textId="77777777" w:rsidR="002C5B44" w:rsidRDefault="002C5B44" w:rsidP="002C5B44">
            <w:pPr>
              <w:spacing w:after="0" w:line="240" w:lineRule="auto"/>
              <w:rPr>
                <w:rFonts w:ascii="Arial" w:hAnsi="Arial" w:cs="Arial"/>
                <w:b/>
                <w:bCs/>
              </w:rPr>
            </w:pPr>
          </w:p>
          <w:p w14:paraId="1352B8DF" w14:textId="35C8557D" w:rsidR="002C5B44" w:rsidRPr="000822F7" w:rsidRDefault="002C5B44" w:rsidP="002C5B44">
            <w:pPr>
              <w:spacing w:after="0" w:line="240" w:lineRule="auto"/>
              <w:rPr>
                <w:rFonts w:ascii="Arial" w:hAnsi="Arial" w:cs="Arial"/>
                <w:b/>
                <w:bCs/>
              </w:rPr>
            </w:pPr>
          </w:p>
        </w:tc>
      </w:tr>
      <w:tr w:rsidR="00AB63E0" w:rsidRPr="00A16E86" w14:paraId="3DB46D5E" w14:textId="77777777" w:rsidTr="00AB63E0">
        <w:trPr>
          <w:trHeight w:val="442"/>
        </w:trPr>
        <w:tc>
          <w:tcPr>
            <w:tcW w:w="648" w:type="dxa"/>
            <w:shd w:val="clear" w:color="auto" w:fill="FFFF00"/>
          </w:tcPr>
          <w:p w14:paraId="5C8BA3A3" w14:textId="77777777" w:rsidR="00AB63E0" w:rsidRPr="00A16E86" w:rsidRDefault="00AB63E0" w:rsidP="00F375BE">
            <w:pPr>
              <w:numPr>
                <w:ilvl w:val="0"/>
                <w:numId w:val="2"/>
              </w:numPr>
              <w:spacing w:before="240" w:after="240" w:line="240" w:lineRule="auto"/>
              <w:ind w:left="0" w:firstLine="0"/>
              <w:jc w:val="center"/>
              <w:rPr>
                <w:rFonts w:ascii="Arial" w:hAnsi="Arial" w:cs="Arial"/>
                <w:b/>
                <w:bCs/>
              </w:rPr>
            </w:pPr>
          </w:p>
        </w:tc>
        <w:tc>
          <w:tcPr>
            <w:tcW w:w="9524" w:type="dxa"/>
            <w:gridSpan w:val="2"/>
            <w:shd w:val="clear" w:color="auto" w:fill="FFFF00"/>
          </w:tcPr>
          <w:p w14:paraId="5F6841E2" w14:textId="4A67463A" w:rsidR="00AB63E0" w:rsidRPr="00A16E86" w:rsidRDefault="00F723EC" w:rsidP="00F375BE">
            <w:pPr>
              <w:spacing w:before="240" w:after="240"/>
              <w:rPr>
                <w:rFonts w:ascii="Arial" w:hAnsi="Arial" w:cs="Arial"/>
                <w:b/>
                <w:bCs/>
              </w:rPr>
            </w:pPr>
            <w:r>
              <w:rPr>
                <w:rFonts w:ascii="Arial" w:hAnsi="Arial" w:cs="Arial"/>
                <w:b/>
                <w:bCs/>
              </w:rPr>
              <w:t>Health &amp; Safety Update</w:t>
            </w:r>
          </w:p>
        </w:tc>
      </w:tr>
      <w:tr w:rsidR="0047662F" w:rsidRPr="00D9056A" w14:paraId="270C8664" w14:textId="77777777" w:rsidTr="008F3D71">
        <w:trPr>
          <w:trHeight w:val="442"/>
        </w:trPr>
        <w:tc>
          <w:tcPr>
            <w:tcW w:w="648" w:type="dxa"/>
          </w:tcPr>
          <w:p w14:paraId="4DD48910" w14:textId="77777777" w:rsidR="0047662F" w:rsidRPr="00D9056A" w:rsidRDefault="0047662F" w:rsidP="00F375BE">
            <w:pPr>
              <w:spacing w:before="240" w:after="240" w:line="240" w:lineRule="auto"/>
              <w:rPr>
                <w:rFonts w:ascii="Arial" w:hAnsi="Arial" w:cs="Arial"/>
              </w:rPr>
            </w:pPr>
          </w:p>
        </w:tc>
        <w:tc>
          <w:tcPr>
            <w:tcW w:w="7987" w:type="dxa"/>
          </w:tcPr>
          <w:p w14:paraId="7E4E60AE" w14:textId="6B519CE6" w:rsidR="00173330" w:rsidRDefault="00C3371E" w:rsidP="002C5B44">
            <w:pPr>
              <w:spacing w:after="0" w:line="240" w:lineRule="auto"/>
              <w:rPr>
                <w:rFonts w:ascii="Arial" w:hAnsi="Arial" w:cs="Arial"/>
              </w:rPr>
            </w:pPr>
            <w:r w:rsidRPr="00173330">
              <w:rPr>
                <w:rFonts w:ascii="Arial" w:hAnsi="Arial" w:cs="Arial"/>
              </w:rPr>
              <w:t xml:space="preserve">JS </w:t>
            </w:r>
            <w:r w:rsidR="002C4F51">
              <w:rPr>
                <w:rFonts w:ascii="Arial" w:hAnsi="Arial" w:cs="Arial"/>
              </w:rPr>
              <w:t xml:space="preserve">outlined the </w:t>
            </w:r>
            <w:r w:rsidR="00323F61">
              <w:rPr>
                <w:rFonts w:ascii="Arial" w:hAnsi="Arial" w:cs="Arial"/>
              </w:rPr>
              <w:t>Health and Safet</w:t>
            </w:r>
            <w:r w:rsidR="002C4F51">
              <w:rPr>
                <w:rFonts w:ascii="Arial" w:hAnsi="Arial" w:cs="Arial"/>
              </w:rPr>
              <w:t xml:space="preserve">y report. </w:t>
            </w:r>
          </w:p>
          <w:p w14:paraId="01E19BC5" w14:textId="77777777" w:rsidR="007E41B9" w:rsidRDefault="007E41B9" w:rsidP="002C5B44">
            <w:pPr>
              <w:spacing w:after="0" w:line="240" w:lineRule="auto"/>
              <w:rPr>
                <w:rFonts w:ascii="Arial" w:hAnsi="Arial" w:cs="Arial"/>
              </w:rPr>
            </w:pPr>
          </w:p>
          <w:p w14:paraId="6EB4EDCD" w14:textId="6EADE400" w:rsidR="00173330" w:rsidRPr="002C5B44" w:rsidRDefault="00323F61" w:rsidP="002C5B44">
            <w:pPr>
              <w:pStyle w:val="ListParagraph"/>
              <w:numPr>
                <w:ilvl w:val="0"/>
                <w:numId w:val="31"/>
              </w:numPr>
              <w:spacing w:after="0" w:line="240" w:lineRule="auto"/>
              <w:rPr>
                <w:rFonts w:ascii="Arial" w:hAnsi="Arial" w:cs="Arial"/>
              </w:rPr>
            </w:pPr>
            <w:r w:rsidRPr="002C5B44">
              <w:rPr>
                <w:rFonts w:ascii="Arial" w:hAnsi="Arial" w:cs="Arial"/>
              </w:rPr>
              <w:t xml:space="preserve">JS </w:t>
            </w:r>
            <w:r w:rsidR="002C4F51" w:rsidRPr="002C5B44">
              <w:rPr>
                <w:rFonts w:ascii="Arial" w:hAnsi="Arial" w:cs="Arial"/>
              </w:rPr>
              <w:t xml:space="preserve"> confirmed  she </w:t>
            </w:r>
            <w:r w:rsidRPr="002C5B44">
              <w:rPr>
                <w:rFonts w:ascii="Arial" w:hAnsi="Arial" w:cs="Arial"/>
              </w:rPr>
              <w:t xml:space="preserve">has carried out </w:t>
            </w:r>
            <w:r w:rsidR="009D7957" w:rsidRPr="002C5B44">
              <w:rPr>
                <w:rFonts w:ascii="Arial" w:hAnsi="Arial" w:cs="Arial"/>
              </w:rPr>
              <w:t xml:space="preserve">a </w:t>
            </w:r>
            <w:r w:rsidRPr="002C5B44">
              <w:rPr>
                <w:rFonts w:ascii="Arial" w:hAnsi="Arial" w:cs="Arial"/>
              </w:rPr>
              <w:t xml:space="preserve">100% </w:t>
            </w:r>
            <w:r w:rsidR="002C4F51" w:rsidRPr="002C5B44">
              <w:rPr>
                <w:rFonts w:ascii="Arial" w:hAnsi="Arial" w:cs="Arial"/>
              </w:rPr>
              <w:t xml:space="preserve"> reconciliation </w:t>
            </w:r>
            <w:r w:rsidRPr="002C5B44">
              <w:rPr>
                <w:rFonts w:ascii="Arial" w:hAnsi="Arial" w:cs="Arial"/>
              </w:rPr>
              <w:t xml:space="preserve">audit </w:t>
            </w:r>
            <w:r w:rsidR="00BD10F9" w:rsidRPr="002C5B44">
              <w:rPr>
                <w:rFonts w:ascii="Arial" w:hAnsi="Arial" w:cs="Arial"/>
              </w:rPr>
              <w:t>on compliance areas</w:t>
            </w:r>
            <w:r w:rsidR="005B1B53" w:rsidRPr="002C5B44">
              <w:rPr>
                <w:rFonts w:ascii="Arial" w:hAnsi="Arial" w:cs="Arial"/>
              </w:rPr>
              <w:t xml:space="preserve"> and updated the following key issues:</w:t>
            </w:r>
          </w:p>
          <w:p w14:paraId="44BA9A57" w14:textId="1CBF083A" w:rsidR="00BD10F9" w:rsidRDefault="005B7E7F" w:rsidP="002C5B44">
            <w:pPr>
              <w:pStyle w:val="ListParagraph"/>
              <w:numPr>
                <w:ilvl w:val="1"/>
                <w:numId w:val="7"/>
              </w:numPr>
              <w:spacing w:after="0" w:line="240" w:lineRule="auto"/>
              <w:ind w:left="772"/>
              <w:rPr>
                <w:rFonts w:ascii="Arial" w:hAnsi="Arial" w:cs="Arial"/>
              </w:rPr>
            </w:pPr>
            <w:r>
              <w:rPr>
                <w:rFonts w:ascii="Arial" w:hAnsi="Arial" w:cs="Arial"/>
              </w:rPr>
              <w:t>Gas</w:t>
            </w:r>
            <w:r w:rsidR="000516A0">
              <w:rPr>
                <w:rFonts w:ascii="Arial" w:hAnsi="Arial" w:cs="Arial"/>
              </w:rPr>
              <w:t xml:space="preserve"> </w:t>
            </w:r>
            <w:r w:rsidR="005B1B53">
              <w:rPr>
                <w:rFonts w:ascii="Arial" w:hAnsi="Arial" w:cs="Arial"/>
              </w:rPr>
              <w:t xml:space="preserve">servicing </w:t>
            </w:r>
            <w:r w:rsidR="000516A0">
              <w:rPr>
                <w:rFonts w:ascii="Arial" w:hAnsi="Arial" w:cs="Arial"/>
              </w:rPr>
              <w:t>is now 100% compliant.</w:t>
            </w:r>
          </w:p>
          <w:p w14:paraId="1461CB33" w14:textId="1EDA5652" w:rsidR="000516A0" w:rsidRDefault="002E044A" w:rsidP="002C5B44">
            <w:pPr>
              <w:pStyle w:val="ListParagraph"/>
              <w:numPr>
                <w:ilvl w:val="1"/>
                <w:numId w:val="7"/>
              </w:numPr>
              <w:spacing w:after="0" w:line="240" w:lineRule="auto"/>
              <w:ind w:left="772"/>
              <w:rPr>
                <w:rFonts w:ascii="Arial" w:hAnsi="Arial" w:cs="Arial"/>
              </w:rPr>
            </w:pPr>
            <w:r>
              <w:rPr>
                <w:rFonts w:ascii="Arial" w:hAnsi="Arial" w:cs="Arial"/>
              </w:rPr>
              <w:t>Electric</w:t>
            </w:r>
            <w:r w:rsidR="0087713E">
              <w:rPr>
                <w:rFonts w:ascii="Arial" w:hAnsi="Arial" w:cs="Arial"/>
              </w:rPr>
              <w:t>al -</w:t>
            </w:r>
            <w:r w:rsidR="0065664F">
              <w:rPr>
                <w:rFonts w:ascii="Arial" w:hAnsi="Arial" w:cs="Arial"/>
              </w:rPr>
              <w:t xml:space="preserve"> two properties</w:t>
            </w:r>
            <w:r w:rsidR="005B1B53">
              <w:rPr>
                <w:rFonts w:ascii="Arial" w:hAnsi="Arial" w:cs="Arial"/>
              </w:rPr>
              <w:t xml:space="preserve"> are</w:t>
            </w:r>
            <w:r w:rsidR="00C44C73">
              <w:rPr>
                <w:rFonts w:ascii="Arial" w:hAnsi="Arial" w:cs="Arial"/>
              </w:rPr>
              <w:t xml:space="preserve"> </w:t>
            </w:r>
            <w:r w:rsidR="0087713E">
              <w:rPr>
                <w:rFonts w:ascii="Arial" w:hAnsi="Arial" w:cs="Arial"/>
              </w:rPr>
              <w:t>non-compliant</w:t>
            </w:r>
            <w:r w:rsidR="00C44C73">
              <w:rPr>
                <w:rFonts w:ascii="Arial" w:hAnsi="Arial" w:cs="Arial"/>
              </w:rPr>
              <w:t xml:space="preserve"> – one due to access issues and the other </w:t>
            </w:r>
            <w:r w:rsidR="0087713E">
              <w:rPr>
                <w:rFonts w:ascii="Arial" w:hAnsi="Arial" w:cs="Arial"/>
              </w:rPr>
              <w:t>due to</w:t>
            </w:r>
            <w:r w:rsidR="00C44C73">
              <w:rPr>
                <w:rFonts w:ascii="Arial" w:hAnsi="Arial" w:cs="Arial"/>
              </w:rPr>
              <w:t xml:space="preserve"> ongoing legal proceedings.</w:t>
            </w:r>
          </w:p>
          <w:p w14:paraId="537C3321" w14:textId="7F36A8CB" w:rsidR="0082514C" w:rsidRDefault="007C4564" w:rsidP="002C5B44">
            <w:pPr>
              <w:pStyle w:val="ListParagraph"/>
              <w:numPr>
                <w:ilvl w:val="1"/>
                <w:numId w:val="7"/>
              </w:numPr>
              <w:spacing w:after="0" w:line="240" w:lineRule="auto"/>
              <w:ind w:left="772"/>
              <w:rPr>
                <w:rFonts w:ascii="Arial" w:hAnsi="Arial" w:cs="Arial"/>
              </w:rPr>
            </w:pPr>
            <w:r>
              <w:rPr>
                <w:rFonts w:ascii="Arial" w:hAnsi="Arial" w:cs="Arial"/>
              </w:rPr>
              <w:t>FRA</w:t>
            </w:r>
            <w:r w:rsidR="00463A3D">
              <w:rPr>
                <w:rFonts w:ascii="Arial" w:hAnsi="Arial" w:cs="Arial"/>
              </w:rPr>
              <w:t xml:space="preserve"> – 88 actions still outstanding.</w:t>
            </w:r>
            <w:r w:rsidR="008F2067">
              <w:rPr>
                <w:rFonts w:ascii="Arial" w:hAnsi="Arial" w:cs="Arial"/>
              </w:rPr>
              <w:t xml:space="preserve"> 76% are fire door related and WCC have been given a deadline </w:t>
            </w:r>
            <w:r w:rsidR="002F75F3">
              <w:rPr>
                <w:rFonts w:ascii="Arial" w:hAnsi="Arial" w:cs="Arial"/>
              </w:rPr>
              <w:t>of end of March 2025 to complete.</w:t>
            </w:r>
          </w:p>
          <w:p w14:paraId="4A0E5396" w14:textId="467A9279" w:rsidR="002F75F3" w:rsidRDefault="004B37D3" w:rsidP="002C5B44">
            <w:pPr>
              <w:pStyle w:val="ListParagraph"/>
              <w:numPr>
                <w:ilvl w:val="1"/>
                <w:numId w:val="7"/>
              </w:numPr>
              <w:spacing w:after="0" w:line="240" w:lineRule="auto"/>
              <w:ind w:left="772"/>
              <w:rPr>
                <w:rFonts w:ascii="Arial" w:hAnsi="Arial" w:cs="Arial"/>
              </w:rPr>
            </w:pPr>
            <w:r>
              <w:rPr>
                <w:rFonts w:ascii="Arial" w:hAnsi="Arial" w:cs="Arial"/>
              </w:rPr>
              <w:t>Asbestos</w:t>
            </w:r>
            <w:r w:rsidR="00375E28">
              <w:rPr>
                <w:rFonts w:ascii="Arial" w:hAnsi="Arial" w:cs="Arial"/>
              </w:rPr>
              <w:t xml:space="preserve"> – one block non-compliant (Cherwell House).  We have met with </w:t>
            </w:r>
            <w:r w:rsidR="00814723">
              <w:rPr>
                <w:rFonts w:ascii="Arial" w:hAnsi="Arial" w:cs="Arial"/>
              </w:rPr>
              <w:t xml:space="preserve">the </w:t>
            </w:r>
            <w:r w:rsidR="00375E28">
              <w:rPr>
                <w:rFonts w:ascii="Arial" w:hAnsi="Arial" w:cs="Arial"/>
              </w:rPr>
              <w:t xml:space="preserve">compliance team and </w:t>
            </w:r>
            <w:r w:rsidR="00814723">
              <w:rPr>
                <w:rFonts w:ascii="Arial" w:hAnsi="Arial" w:cs="Arial"/>
              </w:rPr>
              <w:t xml:space="preserve">requested </w:t>
            </w:r>
            <w:r w:rsidR="005156D3">
              <w:rPr>
                <w:rFonts w:ascii="Arial" w:hAnsi="Arial" w:cs="Arial"/>
              </w:rPr>
              <w:t>confirmation</w:t>
            </w:r>
            <w:r w:rsidR="00814723">
              <w:rPr>
                <w:rFonts w:ascii="Arial" w:hAnsi="Arial" w:cs="Arial"/>
              </w:rPr>
              <w:t xml:space="preserve"> work </w:t>
            </w:r>
            <w:r w:rsidR="00081466">
              <w:rPr>
                <w:rFonts w:ascii="Arial" w:hAnsi="Arial" w:cs="Arial"/>
              </w:rPr>
              <w:t>will be</w:t>
            </w:r>
            <w:r w:rsidR="00814723">
              <w:rPr>
                <w:rFonts w:ascii="Arial" w:hAnsi="Arial" w:cs="Arial"/>
              </w:rPr>
              <w:t xml:space="preserve"> completed by the end of this financial year.</w:t>
            </w:r>
            <w:r w:rsidR="00445832">
              <w:rPr>
                <w:rFonts w:ascii="Arial" w:hAnsi="Arial" w:cs="Arial"/>
              </w:rPr>
              <w:t xml:space="preserve">  NT met with lawyers last week, who advised</w:t>
            </w:r>
            <w:r w:rsidR="000A126C">
              <w:rPr>
                <w:rFonts w:ascii="Arial" w:hAnsi="Arial" w:cs="Arial"/>
              </w:rPr>
              <w:t xml:space="preserve"> WCH to enforce their leaseholder rights.</w:t>
            </w:r>
          </w:p>
          <w:p w14:paraId="1842CA7E" w14:textId="33E70F1D" w:rsidR="00BB3990" w:rsidRDefault="00BB3990" w:rsidP="002C5B44">
            <w:pPr>
              <w:pStyle w:val="ListParagraph"/>
              <w:numPr>
                <w:ilvl w:val="1"/>
                <w:numId w:val="7"/>
              </w:numPr>
              <w:spacing w:after="0" w:line="240" w:lineRule="auto"/>
              <w:ind w:left="772"/>
              <w:rPr>
                <w:rFonts w:ascii="Arial" w:hAnsi="Arial" w:cs="Arial"/>
              </w:rPr>
            </w:pPr>
            <w:r>
              <w:rPr>
                <w:rFonts w:ascii="Arial" w:hAnsi="Arial" w:cs="Arial"/>
              </w:rPr>
              <w:t>Legionella</w:t>
            </w:r>
            <w:r w:rsidR="00825518">
              <w:rPr>
                <w:rFonts w:ascii="Arial" w:hAnsi="Arial" w:cs="Arial"/>
              </w:rPr>
              <w:t xml:space="preserve"> </w:t>
            </w:r>
            <w:r w:rsidR="00300D4E">
              <w:rPr>
                <w:rFonts w:ascii="Arial" w:hAnsi="Arial" w:cs="Arial"/>
              </w:rPr>
              <w:t>–</w:t>
            </w:r>
            <w:r w:rsidR="00825518">
              <w:rPr>
                <w:rFonts w:ascii="Arial" w:hAnsi="Arial" w:cs="Arial"/>
              </w:rPr>
              <w:t xml:space="preserve"> </w:t>
            </w:r>
            <w:r w:rsidR="00A26FEB">
              <w:rPr>
                <w:rFonts w:ascii="Arial" w:hAnsi="Arial" w:cs="Arial"/>
              </w:rPr>
              <w:t xml:space="preserve">Non-compliant in </w:t>
            </w:r>
            <w:r w:rsidR="00300D4E">
              <w:rPr>
                <w:rFonts w:ascii="Arial" w:hAnsi="Arial" w:cs="Arial"/>
              </w:rPr>
              <w:t>WCC blocks</w:t>
            </w:r>
            <w:r w:rsidR="00A26FEB">
              <w:rPr>
                <w:rFonts w:ascii="Arial" w:hAnsi="Arial" w:cs="Arial"/>
              </w:rPr>
              <w:t>.  Compliance team</w:t>
            </w:r>
            <w:r w:rsidR="00911B99">
              <w:rPr>
                <w:rFonts w:ascii="Arial" w:hAnsi="Arial" w:cs="Arial"/>
              </w:rPr>
              <w:t xml:space="preserve"> agreed to look at issues as a matter of urgency</w:t>
            </w:r>
            <w:r w:rsidR="001A66A3">
              <w:rPr>
                <w:rFonts w:ascii="Arial" w:hAnsi="Arial" w:cs="Arial"/>
              </w:rPr>
              <w:t>.  Will continue to work with WCC</w:t>
            </w:r>
            <w:r w:rsidR="00CD4558">
              <w:rPr>
                <w:rFonts w:ascii="Arial" w:hAnsi="Arial" w:cs="Arial"/>
              </w:rPr>
              <w:t xml:space="preserve"> to ensure actions are carried out.</w:t>
            </w:r>
          </w:p>
          <w:p w14:paraId="0FE53CBE" w14:textId="56E3F2A1" w:rsidR="00BB3990" w:rsidRDefault="00BB3990" w:rsidP="002C5B44">
            <w:pPr>
              <w:pStyle w:val="ListParagraph"/>
              <w:numPr>
                <w:ilvl w:val="1"/>
                <w:numId w:val="7"/>
              </w:numPr>
              <w:spacing w:after="0" w:line="240" w:lineRule="auto"/>
              <w:ind w:left="772"/>
              <w:rPr>
                <w:rFonts w:ascii="Arial" w:hAnsi="Arial" w:cs="Arial"/>
              </w:rPr>
            </w:pPr>
            <w:r>
              <w:rPr>
                <w:rFonts w:ascii="Arial" w:hAnsi="Arial" w:cs="Arial"/>
              </w:rPr>
              <w:t>Lifts</w:t>
            </w:r>
            <w:r w:rsidR="00CD4558">
              <w:rPr>
                <w:rFonts w:ascii="Arial" w:hAnsi="Arial" w:cs="Arial"/>
              </w:rPr>
              <w:t xml:space="preserve"> – 100% complian</w:t>
            </w:r>
            <w:r w:rsidR="005F16F2">
              <w:rPr>
                <w:rFonts w:ascii="Arial" w:hAnsi="Arial" w:cs="Arial"/>
              </w:rPr>
              <w:t>t</w:t>
            </w:r>
          </w:p>
          <w:p w14:paraId="2DCF6E45" w14:textId="1D4167A6" w:rsidR="005F16F2" w:rsidRPr="00173330" w:rsidRDefault="005F16F2" w:rsidP="002C5B44">
            <w:pPr>
              <w:pStyle w:val="ListParagraph"/>
              <w:numPr>
                <w:ilvl w:val="1"/>
                <w:numId w:val="7"/>
              </w:numPr>
              <w:spacing w:after="0" w:line="240" w:lineRule="auto"/>
              <w:ind w:left="772"/>
              <w:rPr>
                <w:rFonts w:ascii="Arial" w:hAnsi="Arial" w:cs="Arial"/>
              </w:rPr>
            </w:pPr>
            <w:r>
              <w:rPr>
                <w:rFonts w:ascii="Arial" w:hAnsi="Arial" w:cs="Arial"/>
              </w:rPr>
              <w:t>Damp and Mould – lack of ventilation seems to be main cause of the problem</w:t>
            </w:r>
            <w:r w:rsidR="005B1B53">
              <w:rPr>
                <w:rFonts w:ascii="Arial" w:hAnsi="Arial" w:cs="Arial"/>
              </w:rPr>
              <w:t xml:space="preserve"> and further work is required to track progress. </w:t>
            </w:r>
          </w:p>
          <w:p w14:paraId="050C1F04" w14:textId="77777777" w:rsidR="002C5B44" w:rsidRDefault="00B709C1" w:rsidP="002C5B44">
            <w:pPr>
              <w:pStyle w:val="ListParagraph"/>
              <w:numPr>
                <w:ilvl w:val="0"/>
                <w:numId w:val="7"/>
              </w:numPr>
              <w:spacing w:after="0" w:line="240" w:lineRule="auto"/>
              <w:rPr>
                <w:rFonts w:ascii="Arial" w:hAnsi="Arial" w:cs="Arial"/>
              </w:rPr>
            </w:pPr>
            <w:r w:rsidRPr="002C5B44">
              <w:rPr>
                <w:rFonts w:ascii="Arial" w:hAnsi="Arial" w:cs="Arial"/>
              </w:rPr>
              <w:t xml:space="preserve">JS proposed </w:t>
            </w:r>
            <w:r w:rsidR="0082514C" w:rsidRPr="002C5B44">
              <w:rPr>
                <w:rFonts w:ascii="Arial" w:hAnsi="Arial" w:cs="Arial"/>
              </w:rPr>
              <w:t>doing</w:t>
            </w:r>
            <w:r w:rsidRPr="002C5B44">
              <w:rPr>
                <w:rFonts w:ascii="Arial" w:hAnsi="Arial" w:cs="Arial"/>
              </w:rPr>
              <w:t xml:space="preserve"> </w:t>
            </w:r>
            <w:r w:rsidR="0082514C" w:rsidRPr="002C5B44">
              <w:rPr>
                <w:rFonts w:ascii="Arial" w:hAnsi="Arial" w:cs="Arial"/>
              </w:rPr>
              <w:t xml:space="preserve">a </w:t>
            </w:r>
            <w:r w:rsidRPr="002C5B44">
              <w:rPr>
                <w:rFonts w:ascii="Arial" w:hAnsi="Arial" w:cs="Arial"/>
              </w:rPr>
              <w:t>monthly reconciliation to ensure data is correct.</w:t>
            </w:r>
          </w:p>
          <w:p w14:paraId="6F9BB2C5" w14:textId="77777777" w:rsidR="00F9294F" w:rsidRDefault="002C5B44" w:rsidP="002C5B44">
            <w:pPr>
              <w:pStyle w:val="ListParagraph"/>
              <w:numPr>
                <w:ilvl w:val="0"/>
                <w:numId w:val="7"/>
              </w:numPr>
              <w:spacing w:after="0" w:line="240" w:lineRule="auto"/>
              <w:rPr>
                <w:rFonts w:ascii="Arial" w:hAnsi="Arial" w:cs="Arial"/>
              </w:rPr>
            </w:pPr>
            <w:r w:rsidRPr="002C5B44">
              <w:rPr>
                <w:rFonts w:ascii="Arial" w:hAnsi="Arial" w:cs="Arial"/>
              </w:rPr>
              <w:t>GP</w:t>
            </w:r>
            <w:r w:rsidR="001B3314" w:rsidRPr="002C5B44">
              <w:rPr>
                <w:rFonts w:ascii="Arial" w:hAnsi="Arial" w:cs="Arial"/>
                <w:color w:val="FF0000"/>
              </w:rPr>
              <w:t xml:space="preserve"> </w:t>
            </w:r>
            <w:r w:rsidR="00307D53" w:rsidRPr="002C5B44">
              <w:rPr>
                <w:rFonts w:ascii="Arial" w:hAnsi="Arial" w:cs="Arial"/>
              </w:rPr>
              <w:t>requested,</w:t>
            </w:r>
            <w:r w:rsidR="001B3314" w:rsidRPr="002C5B44">
              <w:rPr>
                <w:rFonts w:ascii="Arial" w:hAnsi="Arial" w:cs="Arial"/>
              </w:rPr>
              <w:t xml:space="preserve"> </w:t>
            </w:r>
            <w:r w:rsidR="00307D53" w:rsidRPr="002C5B44">
              <w:rPr>
                <w:rFonts w:ascii="Arial" w:hAnsi="Arial" w:cs="Arial"/>
              </w:rPr>
              <w:t xml:space="preserve">for actions that are overdue, </w:t>
            </w:r>
            <w:r w:rsidR="008F7358" w:rsidRPr="002C5B44">
              <w:rPr>
                <w:rFonts w:ascii="Arial" w:hAnsi="Arial" w:cs="Arial"/>
              </w:rPr>
              <w:t xml:space="preserve">for </w:t>
            </w:r>
            <w:r w:rsidR="008E08C6" w:rsidRPr="002C5B44">
              <w:rPr>
                <w:rFonts w:ascii="Arial" w:hAnsi="Arial" w:cs="Arial"/>
              </w:rPr>
              <w:t xml:space="preserve">the </w:t>
            </w:r>
            <w:r w:rsidR="001B3314" w:rsidRPr="002C5B44">
              <w:rPr>
                <w:rFonts w:ascii="Arial" w:hAnsi="Arial" w:cs="Arial"/>
              </w:rPr>
              <w:t>length of time</w:t>
            </w:r>
            <w:r w:rsidR="00DF5AEA" w:rsidRPr="002C5B44">
              <w:rPr>
                <w:rFonts w:ascii="Arial" w:hAnsi="Arial" w:cs="Arial"/>
              </w:rPr>
              <w:t xml:space="preserve"> to be included on tables</w:t>
            </w:r>
            <w:r w:rsidR="00307D53" w:rsidRPr="002C5B44">
              <w:rPr>
                <w:rFonts w:ascii="Arial" w:hAnsi="Arial" w:cs="Arial"/>
              </w:rPr>
              <w:t xml:space="preserve">. </w:t>
            </w:r>
            <w:r w:rsidR="005B1B53" w:rsidRPr="002C5B44">
              <w:rPr>
                <w:rFonts w:ascii="Arial" w:hAnsi="Arial" w:cs="Arial"/>
              </w:rPr>
              <w:t xml:space="preserve"> JS conf</w:t>
            </w:r>
            <w:r>
              <w:rPr>
                <w:rFonts w:ascii="Arial" w:hAnsi="Arial" w:cs="Arial"/>
              </w:rPr>
              <w:t>i</w:t>
            </w:r>
            <w:r w:rsidR="005B1B53" w:rsidRPr="002C5B44">
              <w:rPr>
                <w:rFonts w:ascii="Arial" w:hAnsi="Arial" w:cs="Arial"/>
              </w:rPr>
              <w:t>rmed this would be included in the next report.</w:t>
            </w:r>
          </w:p>
          <w:p w14:paraId="68BA88B5" w14:textId="4D2DC2EC" w:rsidR="000A126C" w:rsidRPr="00F9294F" w:rsidRDefault="005B1B53" w:rsidP="002C5B44">
            <w:pPr>
              <w:pStyle w:val="ListParagraph"/>
              <w:numPr>
                <w:ilvl w:val="0"/>
                <w:numId w:val="7"/>
              </w:numPr>
              <w:spacing w:after="0" w:line="240" w:lineRule="auto"/>
              <w:rPr>
                <w:rFonts w:ascii="Arial" w:hAnsi="Arial" w:cs="Arial"/>
              </w:rPr>
            </w:pPr>
            <w:r w:rsidRPr="00F9294F">
              <w:rPr>
                <w:rFonts w:ascii="Arial" w:hAnsi="Arial" w:cs="Arial"/>
              </w:rPr>
              <w:t>JS i</w:t>
            </w:r>
            <w:r w:rsidR="005F16F2" w:rsidRPr="00F9294F">
              <w:rPr>
                <w:rFonts w:ascii="Arial" w:hAnsi="Arial" w:cs="Arial"/>
              </w:rPr>
              <w:t xml:space="preserve">nformed Board </w:t>
            </w:r>
            <w:r w:rsidR="001F5C48" w:rsidRPr="00F9294F">
              <w:rPr>
                <w:rFonts w:ascii="Arial" w:hAnsi="Arial" w:cs="Arial"/>
              </w:rPr>
              <w:t xml:space="preserve">she is looking at </w:t>
            </w:r>
            <w:r w:rsidRPr="00F9294F">
              <w:rPr>
                <w:rFonts w:ascii="Arial" w:hAnsi="Arial" w:cs="Arial"/>
              </w:rPr>
              <w:t xml:space="preserve"> improving monitoring and reporting moving forward and will</w:t>
            </w:r>
            <w:r w:rsidR="001F5C48" w:rsidRPr="00F9294F">
              <w:rPr>
                <w:rFonts w:ascii="Arial" w:hAnsi="Arial" w:cs="Arial"/>
              </w:rPr>
              <w:t xml:space="preserve"> present</w:t>
            </w:r>
            <w:r w:rsidRPr="00F9294F">
              <w:rPr>
                <w:rFonts w:ascii="Arial" w:hAnsi="Arial" w:cs="Arial"/>
              </w:rPr>
              <w:t xml:space="preserve"> to the next</w:t>
            </w:r>
            <w:r w:rsidR="001F5C48" w:rsidRPr="00F9294F">
              <w:rPr>
                <w:rFonts w:ascii="Arial" w:hAnsi="Arial" w:cs="Arial"/>
              </w:rPr>
              <w:t xml:space="preserve"> meeting</w:t>
            </w:r>
            <w:r w:rsidRPr="00F9294F">
              <w:rPr>
                <w:rFonts w:ascii="Arial" w:hAnsi="Arial" w:cs="Arial"/>
              </w:rPr>
              <w:t>.</w:t>
            </w:r>
          </w:p>
          <w:p w14:paraId="04194107" w14:textId="77777777" w:rsidR="00EF3CAE" w:rsidRDefault="00EF3CAE" w:rsidP="002C5B44">
            <w:pPr>
              <w:pStyle w:val="ListParagraph"/>
              <w:spacing w:after="0" w:line="240" w:lineRule="auto"/>
              <w:ind w:left="360"/>
              <w:rPr>
                <w:rFonts w:ascii="Arial" w:hAnsi="Arial" w:cs="Arial"/>
              </w:rPr>
            </w:pPr>
          </w:p>
          <w:p w14:paraId="205A9EA4" w14:textId="32490075" w:rsidR="00931F30" w:rsidRDefault="00EF3CAE" w:rsidP="002C5B44">
            <w:pPr>
              <w:pStyle w:val="ListParagraph"/>
              <w:spacing w:after="0" w:line="240" w:lineRule="auto"/>
              <w:ind w:left="0"/>
              <w:rPr>
                <w:rFonts w:ascii="Arial" w:hAnsi="Arial" w:cs="Arial"/>
                <w:b/>
                <w:bCs/>
              </w:rPr>
            </w:pPr>
            <w:r w:rsidRPr="008B7C9F">
              <w:rPr>
                <w:rFonts w:ascii="Arial" w:hAnsi="Arial" w:cs="Arial"/>
                <w:b/>
                <w:bCs/>
              </w:rPr>
              <w:t xml:space="preserve">ACTION </w:t>
            </w:r>
            <w:r w:rsidR="00E57BA7">
              <w:rPr>
                <w:rFonts w:ascii="Arial" w:hAnsi="Arial" w:cs="Arial"/>
                <w:b/>
                <w:bCs/>
              </w:rPr>
              <w:t>4</w:t>
            </w:r>
            <w:r w:rsidRPr="008B7C9F">
              <w:rPr>
                <w:rFonts w:ascii="Arial" w:hAnsi="Arial" w:cs="Arial"/>
                <w:b/>
                <w:bCs/>
              </w:rPr>
              <w:t xml:space="preserve">:  </w:t>
            </w:r>
            <w:r w:rsidR="000632DC">
              <w:rPr>
                <w:rFonts w:ascii="Arial" w:hAnsi="Arial" w:cs="Arial"/>
                <w:b/>
                <w:bCs/>
              </w:rPr>
              <w:t>Length of time actions are overdue to be added to individual tables for each area.</w:t>
            </w:r>
          </w:p>
          <w:p w14:paraId="2C46C368" w14:textId="16C679B4" w:rsidR="002C5B44" w:rsidRPr="000632DC" w:rsidRDefault="002C5B44" w:rsidP="002C5B44">
            <w:pPr>
              <w:pStyle w:val="ListParagraph"/>
              <w:spacing w:after="0" w:line="240" w:lineRule="auto"/>
              <w:ind w:left="0"/>
              <w:rPr>
                <w:rFonts w:ascii="Arial" w:hAnsi="Arial" w:cs="Arial"/>
                <w:b/>
                <w:bCs/>
              </w:rPr>
            </w:pPr>
          </w:p>
        </w:tc>
        <w:tc>
          <w:tcPr>
            <w:tcW w:w="1537" w:type="dxa"/>
          </w:tcPr>
          <w:p w14:paraId="59870B81" w14:textId="77777777" w:rsidR="00D15CC9" w:rsidRDefault="00D15CC9" w:rsidP="002C5B44">
            <w:pPr>
              <w:spacing w:after="0" w:line="240" w:lineRule="auto"/>
              <w:rPr>
                <w:rFonts w:ascii="Arial" w:hAnsi="Arial" w:cs="Arial"/>
                <w:b/>
                <w:bCs/>
              </w:rPr>
            </w:pPr>
          </w:p>
          <w:p w14:paraId="72D2A188" w14:textId="77777777" w:rsidR="002C5B44" w:rsidRDefault="002C5B44" w:rsidP="002C5B44">
            <w:pPr>
              <w:spacing w:after="0" w:line="240" w:lineRule="auto"/>
              <w:rPr>
                <w:rFonts w:ascii="Arial" w:hAnsi="Arial" w:cs="Arial"/>
                <w:b/>
                <w:bCs/>
              </w:rPr>
            </w:pPr>
          </w:p>
          <w:p w14:paraId="2DEB6641" w14:textId="77777777" w:rsidR="002C5B44" w:rsidRDefault="002C5B44" w:rsidP="002C5B44">
            <w:pPr>
              <w:spacing w:after="0" w:line="240" w:lineRule="auto"/>
              <w:rPr>
                <w:rFonts w:ascii="Arial" w:hAnsi="Arial" w:cs="Arial"/>
                <w:b/>
                <w:bCs/>
              </w:rPr>
            </w:pPr>
          </w:p>
          <w:p w14:paraId="3F933CAA" w14:textId="77777777" w:rsidR="002C5B44" w:rsidRDefault="002C5B44" w:rsidP="002C5B44">
            <w:pPr>
              <w:spacing w:after="0" w:line="240" w:lineRule="auto"/>
              <w:rPr>
                <w:rFonts w:ascii="Arial" w:hAnsi="Arial" w:cs="Arial"/>
                <w:b/>
                <w:bCs/>
              </w:rPr>
            </w:pPr>
          </w:p>
          <w:p w14:paraId="0B8CD3A5" w14:textId="77777777" w:rsidR="002C5B44" w:rsidRDefault="002C5B44" w:rsidP="002C5B44">
            <w:pPr>
              <w:spacing w:after="0" w:line="240" w:lineRule="auto"/>
              <w:rPr>
                <w:rFonts w:ascii="Arial" w:hAnsi="Arial" w:cs="Arial"/>
                <w:b/>
                <w:bCs/>
              </w:rPr>
            </w:pPr>
          </w:p>
          <w:p w14:paraId="7B5EC87F" w14:textId="77777777" w:rsidR="002C5B44" w:rsidRDefault="002C5B44" w:rsidP="002C5B44">
            <w:pPr>
              <w:spacing w:after="0" w:line="240" w:lineRule="auto"/>
              <w:rPr>
                <w:rFonts w:ascii="Arial" w:hAnsi="Arial" w:cs="Arial"/>
                <w:b/>
                <w:bCs/>
              </w:rPr>
            </w:pPr>
          </w:p>
          <w:p w14:paraId="477E1A14" w14:textId="77777777" w:rsidR="002C5B44" w:rsidRDefault="002C5B44" w:rsidP="002C5B44">
            <w:pPr>
              <w:spacing w:after="0" w:line="240" w:lineRule="auto"/>
              <w:rPr>
                <w:rFonts w:ascii="Arial" w:hAnsi="Arial" w:cs="Arial"/>
                <w:b/>
                <w:bCs/>
              </w:rPr>
            </w:pPr>
          </w:p>
          <w:p w14:paraId="09AC3F8D" w14:textId="77777777" w:rsidR="002C5B44" w:rsidRDefault="002C5B44" w:rsidP="002C5B44">
            <w:pPr>
              <w:spacing w:after="0" w:line="240" w:lineRule="auto"/>
              <w:rPr>
                <w:rFonts w:ascii="Arial" w:hAnsi="Arial" w:cs="Arial"/>
                <w:b/>
                <w:bCs/>
              </w:rPr>
            </w:pPr>
          </w:p>
          <w:p w14:paraId="3DA4B6FA" w14:textId="77777777" w:rsidR="002C5B44" w:rsidRDefault="002C5B44" w:rsidP="002C5B44">
            <w:pPr>
              <w:spacing w:after="0" w:line="240" w:lineRule="auto"/>
              <w:rPr>
                <w:rFonts w:ascii="Arial" w:hAnsi="Arial" w:cs="Arial"/>
                <w:b/>
                <w:bCs/>
              </w:rPr>
            </w:pPr>
          </w:p>
          <w:p w14:paraId="40DB4599" w14:textId="77777777" w:rsidR="002C5B44" w:rsidRDefault="002C5B44" w:rsidP="002C5B44">
            <w:pPr>
              <w:spacing w:after="0" w:line="240" w:lineRule="auto"/>
              <w:rPr>
                <w:rFonts w:ascii="Arial" w:hAnsi="Arial" w:cs="Arial"/>
                <w:b/>
                <w:bCs/>
              </w:rPr>
            </w:pPr>
          </w:p>
          <w:p w14:paraId="10A66E90" w14:textId="77777777" w:rsidR="002C5B44" w:rsidRDefault="002C5B44" w:rsidP="002C5B44">
            <w:pPr>
              <w:spacing w:after="0" w:line="240" w:lineRule="auto"/>
              <w:rPr>
                <w:rFonts w:ascii="Arial" w:hAnsi="Arial" w:cs="Arial"/>
                <w:b/>
                <w:bCs/>
              </w:rPr>
            </w:pPr>
          </w:p>
          <w:p w14:paraId="134FE5EF" w14:textId="77777777" w:rsidR="002C5B44" w:rsidRDefault="002C5B44" w:rsidP="002C5B44">
            <w:pPr>
              <w:spacing w:after="0" w:line="240" w:lineRule="auto"/>
              <w:rPr>
                <w:rFonts w:ascii="Arial" w:hAnsi="Arial" w:cs="Arial"/>
                <w:b/>
                <w:bCs/>
              </w:rPr>
            </w:pPr>
          </w:p>
          <w:p w14:paraId="31C58981" w14:textId="77777777" w:rsidR="002C5B44" w:rsidRDefault="002C5B44" w:rsidP="002C5B44">
            <w:pPr>
              <w:spacing w:after="0" w:line="240" w:lineRule="auto"/>
              <w:rPr>
                <w:rFonts w:ascii="Arial" w:hAnsi="Arial" w:cs="Arial"/>
                <w:b/>
                <w:bCs/>
              </w:rPr>
            </w:pPr>
          </w:p>
          <w:p w14:paraId="5E740BDA" w14:textId="77777777" w:rsidR="002C5B44" w:rsidRDefault="002C5B44" w:rsidP="002C5B44">
            <w:pPr>
              <w:spacing w:after="0" w:line="240" w:lineRule="auto"/>
              <w:rPr>
                <w:rFonts w:ascii="Arial" w:hAnsi="Arial" w:cs="Arial"/>
                <w:b/>
                <w:bCs/>
              </w:rPr>
            </w:pPr>
          </w:p>
          <w:p w14:paraId="4B59BEDA" w14:textId="77777777" w:rsidR="002C5B44" w:rsidRDefault="002C5B44" w:rsidP="002C5B44">
            <w:pPr>
              <w:spacing w:after="0" w:line="240" w:lineRule="auto"/>
              <w:rPr>
                <w:rFonts w:ascii="Arial" w:hAnsi="Arial" w:cs="Arial"/>
                <w:b/>
                <w:bCs/>
              </w:rPr>
            </w:pPr>
          </w:p>
          <w:p w14:paraId="69034A96" w14:textId="77777777" w:rsidR="002C5B44" w:rsidRDefault="002C5B44" w:rsidP="002C5B44">
            <w:pPr>
              <w:spacing w:after="0" w:line="240" w:lineRule="auto"/>
              <w:rPr>
                <w:rFonts w:ascii="Arial" w:hAnsi="Arial" w:cs="Arial"/>
                <w:b/>
                <w:bCs/>
              </w:rPr>
            </w:pPr>
          </w:p>
          <w:p w14:paraId="4FA369C3" w14:textId="77777777" w:rsidR="002C5B44" w:rsidRDefault="002C5B44" w:rsidP="002C5B44">
            <w:pPr>
              <w:spacing w:after="0" w:line="240" w:lineRule="auto"/>
              <w:rPr>
                <w:rFonts w:ascii="Arial" w:hAnsi="Arial" w:cs="Arial"/>
                <w:b/>
                <w:bCs/>
              </w:rPr>
            </w:pPr>
          </w:p>
          <w:p w14:paraId="3B74F9CE" w14:textId="77777777" w:rsidR="002C5B44" w:rsidRDefault="002C5B44" w:rsidP="002C5B44">
            <w:pPr>
              <w:spacing w:after="0" w:line="240" w:lineRule="auto"/>
              <w:rPr>
                <w:rFonts w:ascii="Arial" w:hAnsi="Arial" w:cs="Arial"/>
                <w:b/>
                <w:bCs/>
              </w:rPr>
            </w:pPr>
          </w:p>
          <w:p w14:paraId="48ABFB87" w14:textId="77777777" w:rsidR="002C5B44" w:rsidRDefault="002C5B44" w:rsidP="002C5B44">
            <w:pPr>
              <w:spacing w:after="0" w:line="240" w:lineRule="auto"/>
              <w:rPr>
                <w:rFonts w:ascii="Arial" w:hAnsi="Arial" w:cs="Arial"/>
                <w:b/>
                <w:bCs/>
              </w:rPr>
            </w:pPr>
          </w:p>
          <w:p w14:paraId="2D5691B2" w14:textId="77777777" w:rsidR="002C5B44" w:rsidRDefault="002C5B44" w:rsidP="002C5B44">
            <w:pPr>
              <w:spacing w:after="0" w:line="240" w:lineRule="auto"/>
              <w:rPr>
                <w:rFonts w:ascii="Arial" w:hAnsi="Arial" w:cs="Arial"/>
                <w:b/>
                <w:bCs/>
              </w:rPr>
            </w:pPr>
          </w:p>
          <w:p w14:paraId="04653012" w14:textId="77777777" w:rsidR="002C5B44" w:rsidRDefault="002C5B44" w:rsidP="002C5B44">
            <w:pPr>
              <w:spacing w:after="0" w:line="240" w:lineRule="auto"/>
              <w:rPr>
                <w:rFonts w:ascii="Arial" w:hAnsi="Arial" w:cs="Arial"/>
                <w:b/>
                <w:bCs/>
              </w:rPr>
            </w:pPr>
          </w:p>
          <w:p w14:paraId="5A0D7768" w14:textId="77777777" w:rsidR="007E41B9" w:rsidRDefault="007E41B9" w:rsidP="002C5B44">
            <w:pPr>
              <w:spacing w:after="0" w:line="240" w:lineRule="auto"/>
              <w:rPr>
                <w:rFonts w:ascii="Arial" w:hAnsi="Arial" w:cs="Arial"/>
                <w:b/>
                <w:bCs/>
              </w:rPr>
            </w:pPr>
          </w:p>
          <w:p w14:paraId="2EC93EDA" w14:textId="77777777" w:rsidR="002C5B44" w:rsidRDefault="002C5B44" w:rsidP="002C5B44">
            <w:pPr>
              <w:spacing w:after="0" w:line="240" w:lineRule="auto"/>
              <w:rPr>
                <w:rFonts w:ascii="Arial" w:hAnsi="Arial" w:cs="Arial"/>
                <w:b/>
                <w:bCs/>
              </w:rPr>
            </w:pPr>
          </w:p>
          <w:p w14:paraId="4D50E79D" w14:textId="77777777" w:rsidR="002C5B44" w:rsidRDefault="002C5B44" w:rsidP="002C5B44">
            <w:pPr>
              <w:spacing w:after="0" w:line="240" w:lineRule="auto"/>
              <w:rPr>
                <w:rFonts w:ascii="Arial" w:hAnsi="Arial" w:cs="Arial"/>
                <w:b/>
                <w:bCs/>
              </w:rPr>
            </w:pPr>
          </w:p>
          <w:p w14:paraId="26061E6D" w14:textId="77777777" w:rsidR="002C5B44" w:rsidRDefault="002C5B44" w:rsidP="002C5B44">
            <w:pPr>
              <w:spacing w:after="0" w:line="240" w:lineRule="auto"/>
              <w:rPr>
                <w:rFonts w:ascii="Arial" w:hAnsi="Arial" w:cs="Arial"/>
                <w:b/>
                <w:bCs/>
              </w:rPr>
            </w:pPr>
          </w:p>
          <w:p w14:paraId="31C3291A" w14:textId="7AA77571" w:rsidR="002C5B44" w:rsidRPr="00FC7CA4" w:rsidRDefault="002C5B44" w:rsidP="002C5B44">
            <w:pPr>
              <w:spacing w:after="0" w:line="240" w:lineRule="auto"/>
              <w:rPr>
                <w:rFonts w:ascii="Arial" w:hAnsi="Arial" w:cs="Arial"/>
                <w:b/>
                <w:bCs/>
              </w:rPr>
            </w:pPr>
            <w:r>
              <w:rPr>
                <w:rFonts w:ascii="Arial" w:hAnsi="Arial" w:cs="Arial"/>
                <w:b/>
                <w:bCs/>
              </w:rPr>
              <w:t>JS</w:t>
            </w:r>
          </w:p>
        </w:tc>
      </w:tr>
      <w:tr w:rsidR="00AB63E0" w:rsidRPr="00A16E86" w14:paraId="48B02124" w14:textId="77777777" w:rsidTr="00AB63E0">
        <w:trPr>
          <w:trHeight w:val="532"/>
        </w:trPr>
        <w:tc>
          <w:tcPr>
            <w:tcW w:w="648" w:type="dxa"/>
            <w:shd w:val="clear" w:color="auto" w:fill="FFFF00"/>
          </w:tcPr>
          <w:p w14:paraId="268C69CB" w14:textId="77777777" w:rsidR="00AB63E0" w:rsidRPr="00A16E86" w:rsidRDefault="00AB63E0" w:rsidP="00F375BE">
            <w:pPr>
              <w:numPr>
                <w:ilvl w:val="0"/>
                <w:numId w:val="2"/>
              </w:numPr>
              <w:spacing w:before="240" w:after="240" w:line="240" w:lineRule="auto"/>
              <w:ind w:left="0" w:firstLine="0"/>
              <w:jc w:val="center"/>
              <w:rPr>
                <w:rFonts w:ascii="Arial" w:hAnsi="Arial" w:cs="Arial"/>
                <w:b/>
                <w:bCs/>
              </w:rPr>
            </w:pPr>
          </w:p>
        </w:tc>
        <w:tc>
          <w:tcPr>
            <w:tcW w:w="9524" w:type="dxa"/>
            <w:gridSpan w:val="2"/>
            <w:shd w:val="clear" w:color="auto" w:fill="FFFF00"/>
          </w:tcPr>
          <w:p w14:paraId="29FF7820" w14:textId="61874FEB" w:rsidR="00AB63E0" w:rsidRPr="00A16E86" w:rsidRDefault="00B709C1" w:rsidP="00F375BE">
            <w:pPr>
              <w:spacing w:before="240" w:after="240" w:line="240" w:lineRule="auto"/>
              <w:rPr>
                <w:rFonts w:ascii="Arial" w:hAnsi="Arial" w:cs="Arial"/>
                <w:b/>
                <w:bCs/>
              </w:rPr>
            </w:pPr>
            <w:r>
              <w:rPr>
                <w:rFonts w:ascii="Arial" w:hAnsi="Arial" w:cs="Arial"/>
                <w:b/>
                <w:bCs/>
              </w:rPr>
              <w:t>Key Performance Indicators P9 Update</w:t>
            </w:r>
          </w:p>
        </w:tc>
      </w:tr>
      <w:tr w:rsidR="0028695F" w:rsidRPr="00D9056A" w14:paraId="29D35C5F" w14:textId="77777777" w:rsidTr="008F3D71">
        <w:trPr>
          <w:trHeight w:val="1032"/>
        </w:trPr>
        <w:tc>
          <w:tcPr>
            <w:tcW w:w="648" w:type="dxa"/>
          </w:tcPr>
          <w:p w14:paraId="27F440CA" w14:textId="77777777" w:rsidR="0028695F" w:rsidRPr="00662F01" w:rsidRDefault="0028695F" w:rsidP="0028695F">
            <w:pPr>
              <w:spacing w:before="240" w:after="240" w:line="240" w:lineRule="auto"/>
              <w:rPr>
                <w:rFonts w:ascii="Arial" w:hAnsi="Arial" w:cs="Arial"/>
              </w:rPr>
            </w:pPr>
            <w:bookmarkStart w:id="2" w:name="_Hlk152066049"/>
          </w:p>
        </w:tc>
        <w:tc>
          <w:tcPr>
            <w:tcW w:w="7987" w:type="dxa"/>
          </w:tcPr>
          <w:p w14:paraId="7D830607" w14:textId="77777777" w:rsidR="00163F70" w:rsidRDefault="001E1DA1" w:rsidP="00163F70">
            <w:pPr>
              <w:spacing w:before="120" w:after="120" w:line="240" w:lineRule="auto"/>
              <w:rPr>
                <w:rFonts w:ascii="Arial" w:hAnsi="Arial" w:cs="Arial"/>
              </w:rPr>
            </w:pPr>
            <w:r w:rsidRPr="00662F01">
              <w:rPr>
                <w:rFonts w:ascii="Arial" w:hAnsi="Arial" w:cs="Arial"/>
              </w:rPr>
              <w:t xml:space="preserve">PT presented </w:t>
            </w:r>
            <w:r w:rsidR="008B6CA6">
              <w:rPr>
                <w:rFonts w:ascii="Arial" w:hAnsi="Arial" w:cs="Arial"/>
              </w:rPr>
              <w:t xml:space="preserve">the </w:t>
            </w:r>
            <w:r w:rsidRPr="00662F01">
              <w:rPr>
                <w:rFonts w:ascii="Arial" w:hAnsi="Arial" w:cs="Arial"/>
              </w:rPr>
              <w:t>KPI report</w:t>
            </w:r>
            <w:r w:rsidR="005B1B53">
              <w:rPr>
                <w:rFonts w:ascii="Arial" w:hAnsi="Arial" w:cs="Arial"/>
              </w:rPr>
              <w:t xml:space="preserve"> and highlighted the following:</w:t>
            </w:r>
          </w:p>
          <w:p w14:paraId="23283F9F" w14:textId="2A4D9612" w:rsidR="0085642F" w:rsidRPr="00163F70" w:rsidRDefault="002D4A2A" w:rsidP="00163F70">
            <w:pPr>
              <w:pStyle w:val="ListParagraph"/>
              <w:numPr>
                <w:ilvl w:val="0"/>
                <w:numId w:val="35"/>
              </w:numPr>
              <w:spacing w:before="120" w:after="120" w:line="240" w:lineRule="auto"/>
              <w:rPr>
                <w:rFonts w:ascii="Arial" w:hAnsi="Arial" w:cs="Arial"/>
              </w:rPr>
            </w:pPr>
            <w:r w:rsidRPr="00163F70">
              <w:rPr>
                <w:rFonts w:ascii="Arial" w:hAnsi="Arial" w:cs="Arial"/>
                <w:b/>
                <w:bCs/>
              </w:rPr>
              <w:t>Customer Service</w:t>
            </w:r>
            <w:r w:rsidRPr="00163F70">
              <w:rPr>
                <w:rFonts w:ascii="Arial" w:hAnsi="Arial" w:cs="Arial"/>
              </w:rPr>
              <w:t xml:space="preserve"> - </w:t>
            </w:r>
            <w:r w:rsidR="00662F01" w:rsidRPr="00163F70">
              <w:rPr>
                <w:rFonts w:ascii="Arial" w:hAnsi="Arial" w:cs="Arial"/>
              </w:rPr>
              <w:t>The Housing Management Team have given a firm</w:t>
            </w:r>
            <w:r w:rsidR="0028695F" w:rsidRPr="00163F70">
              <w:rPr>
                <w:rFonts w:ascii="Arial" w:hAnsi="Arial" w:cs="Arial"/>
              </w:rPr>
              <w:t xml:space="preserve"> commitment </w:t>
            </w:r>
            <w:r w:rsidR="00662F01" w:rsidRPr="00163F70">
              <w:rPr>
                <w:rFonts w:ascii="Arial" w:hAnsi="Arial" w:cs="Arial"/>
              </w:rPr>
              <w:t>to</w:t>
            </w:r>
            <w:r w:rsidR="0028695F" w:rsidRPr="00163F70">
              <w:rPr>
                <w:rFonts w:ascii="Arial" w:hAnsi="Arial" w:cs="Arial"/>
              </w:rPr>
              <w:t xml:space="preserve"> </w:t>
            </w:r>
            <w:r w:rsidR="00223BA4" w:rsidRPr="00163F70">
              <w:rPr>
                <w:rFonts w:ascii="Arial" w:hAnsi="Arial" w:cs="Arial"/>
              </w:rPr>
              <w:t>improve</w:t>
            </w:r>
            <w:r w:rsidR="000B0E46" w:rsidRPr="00163F70">
              <w:rPr>
                <w:rFonts w:ascii="Arial" w:hAnsi="Arial" w:cs="Arial"/>
              </w:rPr>
              <w:t xml:space="preserve"> their processes.  They will carry out a </w:t>
            </w:r>
            <w:r w:rsidR="0028695F" w:rsidRPr="00163F70">
              <w:rPr>
                <w:rFonts w:ascii="Arial" w:hAnsi="Arial" w:cs="Arial"/>
              </w:rPr>
              <w:t>deep</w:t>
            </w:r>
            <w:r w:rsidR="00662F01" w:rsidRPr="00163F70">
              <w:rPr>
                <w:rFonts w:ascii="Arial" w:hAnsi="Arial" w:cs="Arial"/>
              </w:rPr>
              <w:t xml:space="preserve"> </w:t>
            </w:r>
            <w:r w:rsidR="0028695F" w:rsidRPr="00163F70">
              <w:rPr>
                <w:rFonts w:ascii="Arial" w:hAnsi="Arial" w:cs="Arial"/>
              </w:rPr>
              <w:t xml:space="preserve">dive into </w:t>
            </w:r>
            <w:r w:rsidR="000B0E46" w:rsidRPr="00163F70">
              <w:rPr>
                <w:rFonts w:ascii="Arial" w:hAnsi="Arial" w:cs="Arial"/>
              </w:rPr>
              <w:lastRenderedPageBreak/>
              <w:t xml:space="preserve">the </w:t>
            </w:r>
            <w:r w:rsidR="0028695F" w:rsidRPr="00163F70">
              <w:rPr>
                <w:rFonts w:ascii="Arial" w:hAnsi="Arial" w:cs="Arial"/>
              </w:rPr>
              <w:t xml:space="preserve">causes of dissatisfaction </w:t>
            </w:r>
            <w:r w:rsidR="002C41B7" w:rsidRPr="00163F70">
              <w:rPr>
                <w:rFonts w:ascii="Arial" w:hAnsi="Arial" w:cs="Arial"/>
              </w:rPr>
              <w:t xml:space="preserve">amongst tenants </w:t>
            </w:r>
            <w:r w:rsidR="0028695F" w:rsidRPr="00163F70">
              <w:rPr>
                <w:rFonts w:ascii="Arial" w:hAnsi="Arial" w:cs="Arial"/>
              </w:rPr>
              <w:t xml:space="preserve">and </w:t>
            </w:r>
            <w:r w:rsidR="00640D69" w:rsidRPr="00163F70">
              <w:rPr>
                <w:rFonts w:ascii="Arial" w:hAnsi="Arial" w:cs="Arial"/>
              </w:rPr>
              <w:t xml:space="preserve">will </w:t>
            </w:r>
            <w:r w:rsidR="0071442F" w:rsidRPr="00163F70">
              <w:rPr>
                <w:rFonts w:ascii="Arial" w:hAnsi="Arial" w:cs="Arial"/>
              </w:rPr>
              <w:t>look at</w:t>
            </w:r>
            <w:r w:rsidR="0028695F" w:rsidRPr="00163F70">
              <w:rPr>
                <w:rFonts w:ascii="Arial" w:hAnsi="Arial" w:cs="Arial"/>
              </w:rPr>
              <w:t xml:space="preserve"> how </w:t>
            </w:r>
            <w:r w:rsidR="0071442F" w:rsidRPr="00163F70">
              <w:rPr>
                <w:rFonts w:ascii="Arial" w:hAnsi="Arial" w:cs="Arial"/>
              </w:rPr>
              <w:t>we</w:t>
            </w:r>
            <w:r w:rsidR="0028695F" w:rsidRPr="00163F70">
              <w:rPr>
                <w:rFonts w:ascii="Arial" w:hAnsi="Arial" w:cs="Arial"/>
              </w:rPr>
              <w:t xml:space="preserve"> deal </w:t>
            </w:r>
            <w:r w:rsidR="00581313" w:rsidRPr="00163F70">
              <w:rPr>
                <w:rFonts w:ascii="Arial" w:hAnsi="Arial" w:cs="Arial"/>
              </w:rPr>
              <w:t xml:space="preserve">with those </w:t>
            </w:r>
            <w:r w:rsidR="0028695F" w:rsidRPr="00163F70">
              <w:rPr>
                <w:rFonts w:ascii="Arial" w:hAnsi="Arial" w:cs="Arial"/>
              </w:rPr>
              <w:t>issues.</w:t>
            </w:r>
            <w:r w:rsidR="003F0793" w:rsidRPr="00163F70">
              <w:rPr>
                <w:rFonts w:ascii="Arial" w:hAnsi="Arial" w:cs="Arial"/>
              </w:rPr>
              <w:t xml:space="preserve">  A review of training</w:t>
            </w:r>
            <w:r w:rsidR="009421F8" w:rsidRPr="00163F70">
              <w:rPr>
                <w:rFonts w:ascii="Arial" w:hAnsi="Arial" w:cs="Arial"/>
              </w:rPr>
              <w:t xml:space="preserve"> and development</w:t>
            </w:r>
            <w:r w:rsidR="003F0793" w:rsidRPr="00163F70">
              <w:rPr>
                <w:rFonts w:ascii="Arial" w:hAnsi="Arial" w:cs="Arial"/>
              </w:rPr>
              <w:t xml:space="preserve"> for Housing Officers </w:t>
            </w:r>
            <w:r w:rsidRPr="00163F70">
              <w:rPr>
                <w:rFonts w:ascii="Arial" w:hAnsi="Arial" w:cs="Arial"/>
              </w:rPr>
              <w:t>will</w:t>
            </w:r>
            <w:r w:rsidR="003F0793" w:rsidRPr="00163F70">
              <w:rPr>
                <w:rFonts w:ascii="Arial" w:hAnsi="Arial" w:cs="Arial"/>
              </w:rPr>
              <w:t xml:space="preserve"> be </w:t>
            </w:r>
            <w:r w:rsidR="009421F8" w:rsidRPr="00163F70">
              <w:rPr>
                <w:rFonts w:ascii="Arial" w:hAnsi="Arial" w:cs="Arial"/>
              </w:rPr>
              <w:t xml:space="preserve">undertaken to </w:t>
            </w:r>
            <w:r w:rsidR="00DA3721" w:rsidRPr="00163F70">
              <w:rPr>
                <w:rFonts w:ascii="Arial" w:hAnsi="Arial" w:cs="Arial"/>
              </w:rPr>
              <w:t>improve their knowledge and expectations.</w:t>
            </w:r>
            <w:r w:rsidR="005B1B53" w:rsidRPr="00163F70">
              <w:rPr>
                <w:rFonts w:ascii="Arial" w:hAnsi="Arial" w:cs="Arial"/>
                <w:color w:val="FF0000"/>
              </w:rPr>
              <w:t xml:space="preserve"> </w:t>
            </w:r>
          </w:p>
          <w:p w14:paraId="6636471B" w14:textId="4BA9DF4D" w:rsidR="0028695F" w:rsidRPr="00E40E68" w:rsidRDefault="0028695F" w:rsidP="0024223F">
            <w:pPr>
              <w:pStyle w:val="ListParagraph"/>
              <w:numPr>
                <w:ilvl w:val="0"/>
                <w:numId w:val="8"/>
              </w:numPr>
              <w:spacing w:before="120" w:after="120" w:line="240" w:lineRule="auto"/>
              <w:rPr>
                <w:rFonts w:ascii="Arial" w:hAnsi="Arial" w:cs="Arial"/>
              </w:rPr>
            </w:pPr>
            <w:r w:rsidRPr="003E1D0F">
              <w:rPr>
                <w:rFonts w:ascii="Arial" w:hAnsi="Arial" w:cs="Arial"/>
                <w:b/>
                <w:bCs/>
              </w:rPr>
              <w:t>Repairs</w:t>
            </w:r>
            <w:r w:rsidR="003E1D0F">
              <w:rPr>
                <w:rFonts w:ascii="Arial" w:hAnsi="Arial" w:cs="Arial"/>
              </w:rPr>
              <w:t xml:space="preserve"> </w:t>
            </w:r>
            <w:r w:rsidR="003E1D0F" w:rsidRPr="003E1D0F">
              <w:rPr>
                <w:rFonts w:ascii="Arial" w:hAnsi="Arial" w:cs="Arial"/>
                <w:b/>
                <w:bCs/>
              </w:rPr>
              <w:t>and Maintenance</w:t>
            </w:r>
            <w:r w:rsidRPr="007B0DA5">
              <w:rPr>
                <w:rFonts w:ascii="Arial" w:hAnsi="Arial" w:cs="Arial"/>
              </w:rPr>
              <w:t xml:space="preserve"> –</w:t>
            </w:r>
            <w:r w:rsidR="002D4A2A">
              <w:rPr>
                <w:rFonts w:ascii="Arial" w:hAnsi="Arial" w:cs="Arial"/>
              </w:rPr>
              <w:t xml:space="preserve"> A</w:t>
            </w:r>
            <w:r w:rsidRPr="007B0DA5">
              <w:rPr>
                <w:rFonts w:ascii="Arial" w:hAnsi="Arial" w:cs="Arial"/>
              </w:rPr>
              <w:t>t</w:t>
            </w:r>
            <w:r w:rsidR="002D4A2A">
              <w:rPr>
                <w:rFonts w:ascii="Arial" w:hAnsi="Arial" w:cs="Arial"/>
              </w:rPr>
              <w:t xml:space="preserve"> the</w:t>
            </w:r>
            <w:r w:rsidRPr="007B0DA5">
              <w:rPr>
                <w:rFonts w:ascii="Arial" w:hAnsi="Arial" w:cs="Arial"/>
              </w:rPr>
              <w:t xml:space="preserve"> time of report</w:t>
            </w:r>
            <w:r w:rsidR="002D4A2A">
              <w:rPr>
                <w:rFonts w:ascii="Arial" w:hAnsi="Arial" w:cs="Arial"/>
              </w:rPr>
              <w:t>ing,</w:t>
            </w:r>
            <w:r w:rsidRPr="007B0DA5">
              <w:rPr>
                <w:rFonts w:ascii="Arial" w:hAnsi="Arial" w:cs="Arial"/>
              </w:rPr>
              <w:t xml:space="preserve"> 243 works </w:t>
            </w:r>
            <w:r w:rsidR="00584F84">
              <w:rPr>
                <w:rFonts w:ascii="Arial" w:hAnsi="Arial" w:cs="Arial"/>
              </w:rPr>
              <w:t>were</w:t>
            </w:r>
            <w:r w:rsidR="002D4A2A">
              <w:rPr>
                <w:rFonts w:ascii="Arial" w:hAnsi="Arial" w:cs="Arial"/>
              </w:rPr>
              <w:t xml:space="preserve"> </w:t>
            </w:r>
            <w:r w:rsidRPr="007B0DA5">
              <w:rPr>
                <w:rFonts w:ascii="Arial" w:hAnsi="Arial" w:cs="Arial"/>
              </w:rPr>
              <w:t>in progress</w:t>
            </w:r>
            <w:r w:rsidR="00AB0920">
              <w:rPr>
                <w:rFonts w:ascii="Arial" w:hAnsi="Arial" w:cs="Arial"/>
              </w:rPr>
              <w:t xml:space="preserve">, with </w:t>
            </w:r>
            <w:r w:rsidRPr="007B0DA5">
              <w:rPr>
                <w:rFonts w:ascii="Arial" w:hAnsi="Arial" w:cs="Arial"/>
              </w:rPr>
              <w:t xml:space="preserve">68% </w:t>
            </w:r>
            <w:r w:rsidR="00E85FE6">
              <w:rPr>
                <w:rFonts w:ascii="Arial" w:hAnsi="Arial" w:cs="Arial"/>
              </w:rPr>
              <w:t xml:space="preserve">of those being </w:t>
            </w:r>
            <w:r w:rsidRPr="007B0DA5">
              <w:rPr>
                <w:rFonts w:ascii="Arial" w:hAnsi="Arial" w:cs="Arial"/>
              </w:rPr>
              <w:t xml:space="preserve">out of time.  JS </w:t>
            </w:r>
            <w:r w:rsidR="00AB0920">
              <w:rPr>
                <w:rFonts w:ascii="Arial" w:hAnsi="Arial" w:cs="Arial"/>
              </w:rPr>
              <w:t xml:space="preserve">is </w:t>
            </w:r>
            <w:r w:rsidRPr="007B0DA5">
              <w:rPr>
                <w:rFonts w:ascii="Arial" w:hAnsi="Arial" w:cs="Arial"/>
              </w:rPr>
              <w:t>working with repairs and maint</w:t>
            </w:r>
            <w:r w:rsidR="00AB0920">
              <w:rPr>
                <w:rFonts w:ascii="Arial" w:hAnsi="Arial" w:cs="Arial"/>
              </w:rPr>
              <w:t>enance</w:t>
            </w:r>
            <w:r w:rsidRPr="007B0DA5">
              <w:rPr>
                <w:rFonts w:ascii="Arial" w:hAnsi="Arial" w:cs="Arial"/>
              </w:rPr>
              <w:t xml:space="preserve"> team</w:t>
            </w:r>
            <w:r w:rsidR="001E5160">
              <w:rPr>
                <w:rFonts w:ascii="Arial" w:hAnsi="Arial" w:cs="Arial"/>
              </w:rPr>
              <w:t xml:space="preserve"> to address this</w:t>
            </w:r>
            <w:r w:rsidR="00E85FE6">
              <w:rPr>
                <w:rFonts w:ascii="Arial" w:hAnsi="Arial" w:cs="Arial"/>
              </w:rPr>
              <w:t>.</w:t>
            </w:r>
            <w:r w:rsidR="00C44F97">
              <w:rPr>
                <w:rFonts w:ascii="Arial" w:hAnsi="Arial" w:cs="Arial"/>
              </w:rPr>
              <w:t xml:space="preserve">  </w:t>
            </w:r>
            <w:r w:rsidR="00A408FA">
              <w:rPr>
                <w:rFonts w:ascii="Arial" w:hAnsi="Arial" w:cs="Arial"/>
              </w:rPr>
              <w:t>As p</w:t>
            </w:r>
            <w:r w:rsidR="00A408FA" w:rsidRPr="00A408FA">
              <w:rPr>
                <w:rFonts w:ascii="Arial" w:hAnsi="Arial" w:cs="Arial"/>
              </w:rPr>
              <w:t xml:space="preserve">art of </w:t>
            </w:r>
            <w:r w:rsidR="00E40E68">
              <w:rPr>
                <w:rFonts w:ascii="Arial" w:hAnsi="Arial" w:cs="Arial"/>
              </w:rPr>
              <w:t xml:space="preserve">the </w:t>
            </w:r>
            <w:r w:rsidR="00A408FA" w:rsidRPr="00A408FA">
              <w:rPr>
                <w:rFonts w:ascii="Arial" w:hAnsi="Arial" w:cs="Arial"/>
              </w:rPr>
              <w:t>SLA we have given percentages of what we</w:t>
            </w:r>
            <w:r w:rsidR="005B1B53">
              <w:rPr>
                <w:rFonts w:ascii="Arial" w:hAnsi="Arial" w:cs="Arial"/>
              </w:rPr>
              <w:t xml:space="preserve"> propose as targets.</w:t>
            </w:r>
            <w:r w:rsidR="00E40E68">
              <w:rPr>
                <w:rFonts w:ascii="Arial" w:hAnsi="Arial" w:cs="Arial"/>
              </w:rPr>
              <w:t xml:space="preserve"> </w:t>
            </w:r>
            <w:r w:rsidR="00DA3721">
              <w:rPr>
                <w:rFonts w:ascii="Arial" w:hAnsi="Arial" w:cs="Arial"/>
              </w:rPr>
              <w:t xml:space="preserve">A breakdown of </w:t>
            </w:r>
            <w:r w:rsidR="00E400C3" w:rsidRPr="00E40E68">
              <w:rPr>
                <w:rFonts w:ascii="Arial" w:hAnsi="Arial" w:cs="Arial"/>
              </w:rPr>
              <w:t>Works</w:t>
            </w:r>
            <w:r w:rsidR="00DA3721">
              <w:rPr>
                <w:rFonts w:ascii="Arial" w:hAnsi="Arial" w:cs="Arial"/>
              </w:rPr>
              <w:t>-</w:t>
            </w:r>
            <w:r w:rsidR="00E400C3" w:rsidRPr="00E40E68">
              <w:rPr>
                <w:rFonts w:ascii="Arial" w:hAnsi="Arial" w:cs="Arial"/>
              </w:rPr>
              <w:t>in</w:t>
            </w:r>
            <w:r w:rsidR="00DA3721">
              <w:rPr>
                <w:rFonts w:ascii="Arial" w:hAnsi="Arial" w:cs="Arial"/>
              </w:rPr>
              <w:t>-</w:t>
            </w:r>
            <w:r w:rsidR="00E400C3" w:rsidRPr="00E40E68">
              <w:rPr>
                <w:rFonts w:ascii="Arial" w:hAnsi="Arial" w:cs="Arial"/>
              </w:rPr>
              <w:t xml:space="preserve">Progress </w:t>
            </w:r>
            <w:r w:rsidR="00DA3721">
              <w:rPr>
                <w:rFonts w:ascii="Arial" w:hAnsi="Arial" w:cs="Arial"/>
              </w:rPr>
              <w:t>which are outstanding ¼ by ¼.</w:t>
            </w:r>
            <w:r w:rsidR="00A408FA" w:rsidRPr="00E40E68">
              <w:rPr>
                <w:rFonts w:ascii="Arial" w:hAnsi="Arial" w:cs="Arial"/>
              </w:rPr>
              <w:t xml:space="preserve"> </w:t>
            </w:r>
          </w:p>
          <w:p w14:paraId="5DC4ADAA" w14:textId="4DF7ABB3" w:rsidR="006A5667" w:rsidRDefault="0028695F" w:rsidP="0024223F">
            <w:pPr>
              <w:pStyle w:val="ListParagraph"/>
              <w:numPr>
                <w:ilvl w:val="0"/>
                <w:numId w:val="8"/>
              </w:numPr>
              <w:spacing w:before="120" w:after="120" w:line="240" w:lineRule="auto"/>
              <w:rPr>
                <w:rFonts w:ascii="Arial" w:hAnsi="Arial" w:cs="Arial"/>
              </w:rPr>
            </w:pPr>
            <w:r w:rsidRPr="003E1D0F">
              <w:rPr>
                <w:rFonts w:ascii="Arial" w:hAnsi="Arial" w:cs="Arial"/>
                <w:b/>
                <w:bCs/>
              </w:rPr>
              <w:t>Disrepair</w:t>
            </w:r>
            <w:r w:rsidRPr="00E400C3">
              <w:rPr>
                <w:rFonts w:ascii="Arial" w:hAnsi="Arial" w:cs="Arial"/>
              </w:rPr>
              <w:t xml:space="preserve"> –</w:t>
            </w:r>
            <w:r w:rsidR="00903651">
              <w:rPr>
                <w:rFonts w:ascii="Arial" w:hAnsi="Arial" w:cs="Arial"/>
              </w:rPr>
              <w:t xml:space="preserve"> G</w:t>
            </w:r>
            <w:r w:rsidRPr="00E400C3">
              <w:rPr>
                <w:rFonts w:ascii="Arial" w:hAnsi="Arial" w:cs="Arial"/>
              </w:rPr>
              <w:t>enerally</w:t>
            </w:r>
            <w:r w:rsidR="00903651">
              <w:rPr>
                <w:rFonts w:ascii="Arial" w:hAnsi="Arial" w:cs="Arial"/>
              </w:rPr>
              <w:t xml:space="preserve"> </w:t>
            </w:r>
            <w:r w:rsidR="00E40E68">
              <w:rPr>
                <w:rFonts w:ascii="Arial" w:hAnsi="Arial" w:cs="Arial"/>
              </w:rPr>
              <w:t>we do not have a</w:t>
            </w:r>
            <w:r w:rsidRPr="00E400C3">
              <w:rPr>
                <w:rFonts w:ascii="Arial" w:hAnsi="Arial" w:cs="Arial"/>
              </w:rPr>
              <w:t xml:space="preserve"> high number</w:t>
            </w:r>
            <w:r w:rsidR="00903651">
              <w:rPr>
                <w:rFonts w:ascii="Arial" w:hAnsi="Arial" w:cs="Arial"/>
              </w:rPr>
              <w:t xml:space="preserve"> of disrepair cases</w:t>
            </w:r>
            <w:r w:rsidRPr="00E400C3">
              <w:rPr>
                <w:rFonts w:ascii="Arial" w:hAnsi="Arial" w:cs="Arial"/>
              </w:rPr>
              <w:t xml:space="preserve">.  </w:t>
            </w:r>
            <w:r w:rsidR="005B1B53">
              <w:rPr>
                <w:rFonts w:ascii="Arial" w:hAnsi="Arial" w:cs="Arial"/>
              </w:rPr>
              <w:t xml:space="preserve">Further work has commenced to monitor and track WCC performance. </w:t>
            </w:r>
          </w:p>
          <w:p w14:paraId="29F2E4DA" w14:textId="45722AF1" w:rsidR="006A5667" w:rsidRDefault="0028695F" w:rsidP="0024223F">
            <w:pPr>
              <w:pStyle w:val="ListParagraph"/>
              <w:numPr>
                <w:ilvl w:val="0"/>
                <w:numId w:val="8"/>
              </w:numPr>
              <w:spacing w:before="120" w:after="120" w:line="240" w:lineRule="auto"/>
              <w:rPr>
                <w:rFonts w:ascii="Arial" w:hAnsi="Arial" w:cs="Arial"/>
              </w:rPr>
            </w:pPr>
            <w:r w:rsidRPr="003E1D0F">
              <w:rPr>
                <w:rFonts w:ascii="Arial" w:hAnsi="Arial" w:cs="Arial"/>
                <w:b/>
                <w:bCs/>
              </w:rPr>
              <w:t>Voids</w:t>
            </w:r>
            <w:r w:rsidRPr="006A5667">
              <w:rPr>
                <w:rFonts w:ascii="Arial" w:hAnsi="Arial" w:cs="Arial"/>
              </w:rPr>
              <w:t xml:space="preserve"> –</w:t>
            </w:r>
            <w:r w:rsidR="00B81993">
              <w:rPr>
                <w:rFonts w:ascii="Arial" w:hAnsi="Arial" w:cs="Arial"/>
              </w:rPr>
              <w:t xml:space="preserve"> </w:t>
            </w:r>
            <w:r w:rsidR="004F6484">
              <w:rPr>
                <w:rFonts w:ascii="Arial" w:hAnsi="Arial" w:cs="Arial"/>
              </w:rPr>
              <w:t>There has been some i</w:t>
            </w:r>
            <w:r w:rsidRPr="006A5667">
              <w:rPr>
                <w:rFonts w:ascii="Arial" w:hAnsi="Arial" w:cs="Arial"/>
              </w:rPr>
              <w:t>mprovement in</w:t>
            </w:r>
            <w:r w:rsidR="00B81993">
              <w:rPr>
                <w:rFonts w:ascii="Arial" w:hAnsi="Arial" w:cs="Arial"/>
              </w:rPr>
              <w:t xml:space="preserve"> void times for</w:t>
            </w:r>
            <w:r w:rsidRPr="006A5667">
              <w:rPr>
                <w:rFonts w:ascii="Arial" w:hAnsi="Arial" w:cs="Arial"/>
              </w:rPr>
              <w:t xml:space="preserve"> Q3. </w:t>
            </w:r>
            <w:r w:rsidR="00B81993">
              <w:rPr>
                <w:rFonts w:ascii="Arial" w:hAnsi="Arial" w:cs="Arial"/>
              </w:rPr>
              <w:t>The l</w:t>
            </w:r>
            <w:r w:rsidRPr="006A5667">
              <w:rPr>
                <w:rFonts w:ascii="Arial" w:hAnsi="Arial" w:cs="Arial"/>
              </w:rPr>
              <w:t>ast 7 voids have been relet in 53 days.  We are now using notice periods to get voids ready to be relet</w:t>
            </w:r>
            <w:r w:rsidR="002F455A">
              <w:rPr>
                <w:rFonts w:ascii="Arial" w:hAnsi="Arial" w:cs="Arial"/>
              </w:rPr>
              <w:t xml:space="preserve"> quicker</w:t>
            </w:r>
            <w:r w:rsidRPr="006A5667">
              <w:rPr>
                <w:rFonts w:ascii="Arial" w:hAnsi="Arial" w:cs="Arial"/>
              </w:rPr>
              <w:t xml:space="preserve">.  </w:t>
            </w:r>
            <w:r w:rsidR="002F455A" w:rsidRPr="00705BD2">
              <w:rPr>
                <w:rFonts w:ascii="Arial" w:hAnsi="Arial" w:cs="Arial"/>
              </w:rPr>
              <w:t>Board s</w:t>
            </w:r>
            <w:r w:rsidRPr="00705BD2">
              <w:rPr>
                <w:rFonts w:ascii="Arial" w:hAnsi="Arial" w:cs="Arial"/>
              </w:rPr>
              <w:t xml:space="preserve">uggested WCC be informed sooner when </w:t>
            </w:r>
            <w:r w:rsidR="00E62B98" w:rsidRPr="00705BD2">
              <w:rPr>
                <w:rFonts w:ascii="Arial" w:hAnsi="Arial" w:cs="Arial"/>
              </w:rPr>
              <w:t xml:space="preserve">a </w:t>
            </w:r>
            <w:r w:rsidRPr="00705BD2">
              <w:rPr>
                <w:rFonts w:ascii="Arial" w:hAnsi="Arial" w:cs="Arial"/>
              </w:rPr>
              <w:t xml:space="preserve">property is </w:t>
            </w:r>
            <w:r w:rsidR="002F455A" w:rsidRPr="00705BD2">
              <w:rPr>
                <w:rFonts w:ascii="Arial" w:hAnsi="Arial" w:cs="Arial"/>
              </w:rPr>
              <w:t xml:space="preserve">to become </w:t>
            </w:r>
            <w:r w:rsidRPr="00705BD2">
              <w:rPr>
                <w:rFonts w:ascii="Arial" w:hAnsi="Arial" w:cs="Arial"/>
              </w:rPr>
              <w:t>void</w:t>
            </w:r>
            <w:r w:rsidR="00E62B98" w:rsidRPr="00705BD2">
              <w:rPr>
                <w:rFonts w:ascii="Arial" w:hAnsi="Arial" w:cs="Arial"/>
              </w:rPr>
              <w:t xml:space="preserve"> but were advised this is not always possible, depending on different circumstances</w:t>
            </w:r>
            <w:r w:rsidRPr="00705BD2">
              <w:rPr>
                <w:rFonts w:ascii="Arial" w:hAnsi="Arial" w:cs="Arial"/>
              </w:rPr>
              <w:t xml:space="preserve">. </w:t>
            </w:r>
            <w:r w:rsidR="00DE61C9" w:rsidRPr="00705BD2">
              <w:rPr>
                <w:rFonts w:ascii="Arial" w:hAnsi="Arial" w:cs="Arial"/>
              </w:rPr>
              <w:t xml:space="preserve">Board asked for </w:t>
            </w:r>
            <w:r w:rsidR="00E62B98" w:rsidRPr="00705BD2">
              <w:rPr>
                <w:rFonts w:ascii="Arial" w:hAnsi="Arial" w:cs="Arial"/>
              </w:rPr>
              <w:t xml:space="preserve">a </w:t>
            </w:r>
            <w:r w:rsidR="00DE61C9" w:rsidRPr="00705BD2">
              <w:rPr>
                <w:rFonts w:ascii="Arial" w:hAnsi="Arial" w:cs="Arial"/>
              </w:rPr>
              <w:t xml:space="preserve">breakdown to be included in </w:t>
            </w:r>
            <w:r w:rsidR="00E62B98" w:rsidRPr="00705BD2">
              <w:rPr>
                <w:rFonts w:ascii="Arial" w:hAnsi="Arial" w:cs="Arial"/>
              </w:rPr>
              <w:t xml:space="preserve">the </w:t>
            </w:r>
            <w:r w:rsidR="00DE61C9" w:rsidRPr="00705BD2">
              <w:rPr>
                <w:rFonts w:ascii="Arial" w:hAnsi="Arial" w:cs="Arial"/>
              </w:rPr>
              <w:t>table, s</w:t>
            </w:r>
            <w:r w:rsidRPr="00705BD2">
              <w:rPr>
                <w:rFonts w:ascii="Arial" w:hAnsi="Arial" w:cs="Arial"/>
              </w:rPr>
              <w:t xml:space="preserve">plit by tenure and </w:t>
            </w:r>
            <w:r w:rsidR="00DE61C9">
              <w:rPr>
                <w:rFonts w:ascii="Arial" w:hAnsi="Arial" w:cs="Arial"/>
              </w:rPr>
              <w:t xml:space="preserve">the </w:t>
            </w:r>
            <w:r w:rsidRPr="006A5667">
              <w:rPr>
                <w:rFonts w:ascii="Arial" w:hAnsi="Arial" w:cs="Arial"/>
              </w:rPr>
              <w:t>different processes involved.</w:t>
            </w:r>
          </w:p>
          <w:p w14:paraId="6FB73A79" w14:textId="71481783" w:rsidR="006A5667" w:rsidRDefault="0028695F" w:rsidP="0024223F">
            <w:pPr>
              <w:pStyle w:val="ListParagraph"/>
              <w:numPr>
                <w:ilvl w:val="0"/>
                <w:numId w:val="8"/>
              </w:numPr>
              <w:spacing w:before="120" w:after="120" w:line="240" w:lineRule="auto"/>
              <w:rPr>
                <w:rFonts w:ascii="Arial" w:hAnsi="Arial" w:cs="Arial"/>
              </w:rPr>
            </w:pPr>
            <w:r w:rsidRPr="003E1D0F">
              <w:rPr>
                <w:rFonts w:ascii="Arial" w:hAnsi="Arial" w:cs="Arial"/>
                <w:b/>
                <w:bCs/>
              </w:rPr>
              <w:t>Complaints</w:t>
            </w:r>
            <w:r w:rsidRPr="006A5667">
              <w:rPr>
                <w:rFonts w:ascii="Arial" w:hAnsi="Arial" w:cs="Arial"/>
              </w:rPr>
              <w:t xml:space="preserve"> – Q3</w:t>
            </w:r>
            <w:r w:rsidR="00994339">
              <w:rPr>
                <w:rFonts w:ascii="Arial" w:hAnsi="Arial" w:cs="Arial"/>
              </w:rPr>
              <w:t xml:space="preserve"> saw</w:t>
            </w:r>
            <w:r w:rsidRPr="006A5667">
              <w:rPr>
                <w:rFonts w:ascii="Arial" w:hAnsi="Arial" w:cs="Arial"/>
              </w:rPr>
              <w:t xml:space="preserve"> </w:t>
            </w:r>
            <w:r w:rsidR="003514D2">
              <w:rPr>
                <w:rFonts w:ascii="Arial" w:hAnsi="Arial" w:cs="Arial"/>
              </w:rPr>
              <w:t xml:space="preserve">an </w:t>
            </w:r>
            <w:r w:rsidRPr="006A5667">
              <w:rPr>
                <w:rFonts w:ascii="Arial" w:hAnsi="Arial" w:cs="Arial"/>
              </w:rPr>
              <w:t>improvement</w:t>
            </w:r>
            <w:r w:rsidR="00BF0C2F">
              <w:rPr>
                <w:rFonts w:ascii="Arial" w:hAnsi="Arial" w:cs="Arial"/>
              </w:rPr>
              <w:t xml:space="preserve"> in complaint handling</w:t>
            </w:r>
            <w:r w:rsidRPr="006A5667">
              <w:rPr>
                <w:rFonts w:ascii="Arial" w:hAnsi="Arial" w:cs="Arial"/>
              </w:rPr>
              <w:t xml:space="preserve">.  </w:t>
            </w:r>
            <w:r w:rsidR="000630C9">
              <w:rPr>
                <w:rFonts w:ascii="Arial" w:hAnsi="Arial" w:cs="Arial"/>
              </w:rPr>
              <w:t>A m</w:t>
            </w:r>
            <w:r w:rsidRPr="006A5667">
              <w:rPr>
                <w:rFonts w:ascii="Arial" w:hAnsi="Arial" w:cs="Arial"/>
              </w:rPr>
              <w:t xml:space="preserve">aladministration </w:t>
            </w:r>
            <w:r w:rsidR="000630C9">
              <w:rPr>
                <w:rFonts w:ascii="Arial" w:hAnsi="Arial" w:cs="Arial"/>
              </w:rPr>
              <w:t xml:space="preserve">case </w:t>
            </w:r>
            <w:r w:rsidRPr="006A5667">
              <w:rPr>
                <w:rFonts w:ascii="Arial" w:hAnsi="Arial" w:cs="Arial"/>
              </w:rPr>
              <w:t>due to works not being completed in 2022</w:t>
            </w:r>
            <w:r w:rsidR="00DA6BC2">
              <w:rPr>
                <w:rFonts w:ascii="Arial" w:hAnsi="Arial" w:cs="Arial"/>
              </w:rPr>
              <w:t xml:space="preserve"> has now been closed by the Ombudsman</w:t>
            </w:r>
            <w:r w:rsidRPr="006A5667">
              <w:rPr>
                <w:rFonts w:ascii="Arial" w:hAnsi="Arial" w:cs="Arial"/>
              </w:rPr>
              <w:t xml:space="preserve">.  Since writing </w:t>
            </w:r>
            <w:r w:rsidR="004232A4">
              <w:rPr>
                <w:rFonts w:ascii="Arial" w:hAnsi="Arial" w:cs="Arial"/>
              </w:rPr>
              <w:t xml:space="preserve">the </w:t>
            </w:r>
            <w:r w:rsidRPr="006A5667">
              <w:rPr>
                <w:rFonts w:ascii="Arial" w:hAnsi="Arial" w:cs="Arial"/>
              </w:rPr>
              <w:t xml:space="preserve">report </w:t>
            </w:r>
            <w:r w:rsidR="00BF0C2F">
              <w:rPr>
                <w:rFonts w:ascii="Arial" w:hAnsi="Arial" w:cs="Arial"/>
              </w:rPr>
              <w:t>it has been decided NT, JS and PT</w:t>
            </w:r>
            <w:r w:rsidRPr="006A5667">
              <w:rPr>
                <w:rFonts w:ascii="Arial" w:hAnsi="Arial" w:cs="Arial"/>
              </w:rPr>
              <w:t xml:space="preserve"> will </w:t>
            </w:r>
            <w:r w:rsidR="00BF0C2F">
              <w:rPr>
                <w:rFonts w:ascii="Arial" w:hAnsi="Arial" w:cs="Arial"/>
              </w:rPr>
              <w:t>oversee</w:t>
            </w:r>
            <w:r w:rsidRPr="006A5667">
              <w:rPr>
                <w:rFonts w:ascii="Arial" w:hAnsi="Arial" w:cs="Arial"/>
              </w:rPr>
              <w:t xml:space="preserve"> all complaints. </w:t>
            </w:r>
          </w:p>
          <w:p w14:paraId="1A75A2A6" w14:textId="46AC1140" w:rsidR="006A5667" w:rsidRDefault="0028695F" w:rsidP="0024223F">
            <w:pPr>
              <w:pStyle w:val="ListParagraph"/>
              <w:numPr>
                <w:ilvl w:val="0"/>
                <w:numId w:val="8"/>
              </w:numPr>
              <w:spacing w:before="120" w:after="120" w:line="240" w:lineRule="auto"/>
              <w:rPr>
                <w:rFonts w:ascii="Arial" w:hAnsi="Arial" w:cs="Arial"/>
              </w:rPr>
            </w:pPr>
            <w:r w:rsidRPr="003E1D0F">
              <w:rPr>
                <w:rFonts w:ascii="Arial" w:hAnsi="Arial" w:cs="Arial"/>
                <w:b/>
                <w:bCs/>
              </w:rPr>
              <w:t>Current Arrears</w:t>
            </w:r>
            <w:r w:rsidRPr="006A5667">
              <w:rPr>
                <w:rFonts w:ascii="Arial" w:hAnsi="Arial" w:cs="Arial"/>
              </w:rPr>
              <w:t xml:space="preserve"> – </w:t>
            </w:r>
            <w:r w:rsidR="00770813">
              <w:rPr>
                <w:rFonts w:ascii="Arial" w:hAnsi="Arial" w:cs="Arial"/>
              </w:rPr>
              <w:t xml:space="preserve">There has been an </w:t>
            </w:r>
            <w:r w:rsidRPr="006A5667">
              <w:rPr>
                <w:rFonts w:ascii="Arial" w:hAnsi="Arial" w:cs="Arial"/>
              </w:rPr>
              <w:t xml:space="preserve">increase in arrears.  Mainly due to </w:t>
            </w:r>
            <w:r w:rsidR="009D305E">
              <w:rPr>
                <w:rFonts w:ascii="Arial" w:hAnsi="Arial" w:cs="Arial"/>
              </w:rPr>
              <w:t>how the HMT were reporting arrears</w:t>
            </w:r>
            <w:r w:rsidR="00DB65F8">
              <w:rPr>
                <w:rFonts w:ascii="Arial" w:hAnsi="Arial" w:cs="Arial"/>
              </w:rPr>
              <w:t>, ie l</w:t>
            </w:r>
            <w:r w:rsidRPr="006A5667">
              <w:rPr>
                <w:rFonts w:ascii="Arial" w:hAnsi="Arial" w:cs="Arial"/>
              </w:rPr>
              <w:t>ooking at current balance and taking i</w:t>
            </w:r>
            <w:r w:rsidR="00DB65F8">
              <w:rPr>
                <w:rFonts w:ascii="Arial" w:hAnsi="Arial" w:cs="Arial"/>
              </w:rPr>
              <w:t>n</w:t>
            </w:r>
            <w:r w:rsidRPr="006A5667">
              <w:rPr>
                <w:rFonts w:ascii="Arial" w:hAnsi="Arial" w:cs="Arial"/>
              </w:rPr>
              <w:t xml:space="preserve">to account future payments.   </w:t>
            </w:r>
            <w:r w:rsidR="003522D5">
              <w:rPr>
                <w:rFonts w:ascii="Arial" w:hAnsi="Arial" w:cs="Arial"/>
              </w:rPr>
              <w:t xml:space="preserve">Going forward </w:t>
            </w:r>
            <w:r w:rsidRPr="006A5667">
              <w:rPr>
                <w:rFonts w:ascii="Arial" w:hAnsi="Arial" w:cs="Arial"/>
              </w:rPr>
              <w:t>HMT will focus on arrears on set days.</w:t>
            </w:r>
          </w:p>
          <w:p w14:paraId="6F8E8F87" w14:textId="521EA129" w:rsidR="006A5667" w:rsidRDefault="0028695F" w:rsidP="0024223F">
            <w:pPr>
              <w:pStyle w:val="ListParagraph"/>
              <w:numPr>
                <w:ilvl w:val="0"/>
                <w:numId w:val="8"/>
              </w:numPr>
              <w:spacing w:before="120" w:after="120" w:line="240" w:lineRule="auto"/>
              <w:rPr>
                <w:rFonts w:ascii="Arial" w:hAnsi="Arial" w:cs="Arial"/>
              </w:rPr>
            </w:pPr>
            <w:r w:rsidRPr="003E1D0F">
              <w:rPr>
                <w:rFonts w:ascii="Arial" w:hAnsi="Arial" w:cs="Arial"/>
                <w:b/>
                <w:bCs/>
              </w:rPr>
              <w:t>Former Tenancy Arrears</w:t>
            </w:r>
            <w:r w:rsidRPr="006A5667">
              <w:rPr>
                <w:rFonts w:ascii="Arial" w:hAnsi="Arial" w:cs="Arial"/>
              </w:rPr>
              <w:t xml:space="preserve"> – </w:t>
            </w:r>
            <w:r w:rsidR="004F5A15">
              <w:rPr>
                <w:rFonts w:ascii="Arial" w:hAnsi="Arial" w:cs="Arial"/>
              </w:rPr>
              <w:t>As of</w:t>
            </w:r>
            <w:r w:rsidRPr="006A5667">
              <w:rPr>
                <w:rFonts w:ascii="Arial" w:hAnsi="Arial" w:cs="Arial"/>
              </w:rPr>
              <w:t xml:space="preserve"> 1</w:t>
            </w:r>
            <w:r w:rsidR="003522D5" w:rsidRPr="003522D5">
              <w:rPr>
                <w:rFonts w:ascii="Arial" w:hAnsi="Arial" w:cs="Arial"/>
                <w:vertAlign w:val="superscript"/>
              </w:rPr>
              <w:t>st</w:t>
            </w:r>
            <w:r w:rsidR="003522D5">
              <w:rPr>
                <w:rFonts w:ascii="Arial" w:hAnsi="Arial" w:cs="Arial"/>
              </w:rPr>
              <w:t xml:space="preserve"> December</w:t>
            </w:r>
            <w:r w:rsidR="004F5A15">
              <w:rPr>
                <w:rFonts w:ascii="Arial" w:hAnsi="Arial" w:cs="Arial"/>
              </w:rPr>
              <w:t>,</w:t>
            </w:r>
            <w:r w:rsidR="003522D5">
              <w:rPr>
                <w:rFonts w:ascii="Arial" w:hAnsi="Arial" w:cs="Arial"/>
              </w:rPr>
              <w:t xml:space="preserve"> HMT </w:t>
            </w:r>
            <w:r w:rsidR="007C2C17">
              <w:rPr>
                <w:rFonts w:ascii="Arial" w:hAnsi="Arial" w:cs="Arial"/>
              </w:rPr>
              <w:t>have begun</w:t>
            </w:r>
            <w:r w:rsidR="003522D5">
              <w:rPr>
                <w:rFonts w:ascii="Arial" w:hAnsi="Arial" w:cs="Arial"/>
              </w:rPr>
              <w:t xml:space="preserve"> working on</w:t>
            </w:r>
            <w:r w:rsidR="0065510E">
              <w:rPr>
                <w:rFonts w:ascii="Arial" w:hAnsi="Arial" w:cs="Arial"/>
              </w:rPr>
              <w:t xml:space="preserve"> former tenant arrears</w:t>
            </w:r>
            <w:r w:rsidR="00143BC0">
              <w:rPr>
                <w:rFonts w:ascii="Arial" w:hAnsi="Arial" w:cs="Arial"/>
              </w:rPr>
              <w:t xml:space="preserve"> and will report</w:t>
            </w:r>
            <w:r w:rsidR="00CF7912">
              <w:rPr>
                <w:rFonts w:ascii="Arial" w:hAnsi="Arial" w:cs="Arial"/>
              </w:rPr>
              <w:t xml:space="preserve"> progress to PT every month.</w:t>
            </w:r>
            <w:r w:rsidR="00580325">
              <w:rPr>
                <w:rFonts w:ascii="Arial" w:hAnsi="Arial" w:cs="Arial"/>
              </w:rPr>
              <w:t xml:space="preserve"> </w:t>
            </w:r>
          </w:p>
          <w:p w14:paraId="2BCC54E6" w14:textId="17C91468" w:rsidR="0028695F" w:rsidRDefault="0028695F" w:rsidP="0024223F">
            <w:pPr>
              <w:pStyle w:val="ListParagraph"/>
              <w:numPr>
                <w:ilvl w:val="0"/>
                <w:numId w:val="8"/>
              </w:numPr>
              <w:spacing w:before="120" w:after="120" w:line="240" w:lineRule="auto"/>
              <w:rPr>
                <w:rFonts w:ascii="Arial" w:hAnsi="Arial" w:cs="Arial"/>
              </w:rPr>
            </w:pPr>
            <w:r w:rsidRPr="003E1D0F">
              <w:rPr>
                <w:rFonts w:ascii="Arial" w:hAnsi="Arial" w:cs="Arial"/>
                <w:b/>
                <w:bCs/>
              </w:rPr>
              <w:t>Anti</w:t>
            </w:r>
            <w:r w:rsidR="00597F5D">
              <w:rPr>
                <w:rFonts w:ascii="Arial" w:hAnsi="Arial" w:cs="Arial"/>
                <w:b/>
                <w:bCs/>
              </w:rPr>
              <w:t>-</w:t>
            </w:r>
            <w:r w:rsidRPr="003E1D0F">
              <w:rPr>
                <w:rFonts w:ascii="Arial" w:hAnsi="Arial" w:cs="Arial"/>
                <w:b/>
                <w:bCs/>
              </w:rPr>
              <w:t>social</w:t>
            </w:r>
            <w:r w:rsidR="006A5667">
              <w:rPr>
                <w:rFonts w:ascii="Arial" w:hAnsi="Arial" w:cs="Arial"/>
              </w:rPr>
              <w:t xml:space="preserve"> </w:t>
            </w:r>
            <w:r w:rsidR="00CF7912">
              <w:rPr>
                <w:rFonts w:ascii="Arial" w:hAnsi="Arial" w:cs="Arial"/>
              </w:rPr>
              <w:t xml:space="preserve">– </w:t>
            </w:r>
            <w:r w:rsidR="00822295">
              <w:rPr>
                <w:rFonts w:ascii="Arial" w:hAnsi="Arial" w:cs="Arial"/>
              </w:rPr>
              <w:t>No major issues in this area.</w:t>
            </w:r>
          </w:p>
          <w:p w14:paraId="32C17BB9" w14:textId="7C1984B9" w:rsidR="00363E67" w:rsidRPr="00AB214C" w:rsidRDefault="001625F6" w:rsidP="0024223F">
            <w:pPr>
              <w:pStyle w:val="ListParagraph"/>
              <w:numPr>
                <w:ilvl w:val="0"/>
                <w:numId w:val="8"/>
              </w:numPr>
              <w:spacing w:before="120" w:after="120" w:line="240" w:lineRule="auto"/>
              <w:rPr>
                <w:rFonts w:ascii="Arial" w:hAnsi="Arial" w:cs="Arial"/>
              </w:rPr>
            </w:pPr>
            <w:r w:rsidRPr="00AB214C">
              <w:rPr>
                <w:rFonts w:ascii="Arial" w:hAnsi="Arial" w:cs="Arial"/>
                <w:b/>
                <w:bCs/>
              </w:rPr>
              <w:t>EDI Data</w:t>
            </w:r>
            <w:r w:rsidRPr="00AB214C">
              <w:rPr>
                <w:rFonts w:ascii="Arial" w:hAnsi="Arial" w:cs="Arial"/>
                <w:bCs/>
              </w:rPr>
              <w:t xml:space="preserve"> – </w:t>
            </w:r>
            <w:r w:rsidR="00DA276F" w:rsidRPr="00AB214C">
              <w:rPr>
                <w:rFonts w:ascii="Arial" w:hAnsi="Arial" w:cs="Arial"/>
                <w:bCs/>
              </w:rPr>
              <w:t xml:space="preserve">Figures will be available </w:t>
            </w:r>
            <w:r w:rsidR="00DA6607">
              <w:rPr>
                <w:rFonts w:ascii="Arial" w:hAnsi="Arial" w:cs="Arial"/>
                <w:bCs/>
              </w:rPr>
              <w:t>in time for</w:t>
            </w:r>
            <w:r w:rsidR="00DA276F" w:rsidRPr="00AB214C">
              <w:rPr>
                <w:rFonts w:ascii="Arial" w:hAnsi="Arial" w:cs="Arial"/>
                <w:bCs/>
              </w:rPr>
              <w:t xml:space="preserve"> the next Board meeting.  </w:t>
            </w:r>
            <w:r w:rsidR="00DA6607">
              <w:rPr>
                <w:rFonts w:ascii="Arial" w:hAnsi="Arial" w:cs="Arial"/>
                <w:bCs/>
              </w:rPr>
              <w:t>The B</w:t>
            </w:r>
            <w:r w:rsidR="00AB214C" w:rsidRPr="00AB214C">
              <w:rPr>
                <w:rFonts w:ascii="Arial" w:hAnsi="Arial" w:cs="Arial"/>
                <w:bCs/>
              </w:rPr>
              <w:t xml:space="preserve">oard raised a </w:t>
            </w:r>
            <w:r w:rsidR="00784172" w:rsidRPr="00AB214C">
              <w:rPr>
                <w:rFonts w:ascii="Arial" w:hAnsi="Arial" w:cs="Arial"/>
                <w:bCs/>
              </w:rPr>
              <w:t>question of how the data will be used</w:t>
            </w:r>
            <w:r w:rsidR="00AB214C" w:rsidRPr="00AB214C">
              <w:rPr>
                <w:rFonts w:ascii="Arial" w:hAnsi="Arial" w:cs="Arial"/>
                <w:bCs/>
              </w:rPr>
              <w:t>.</w:t>
            </w:r>
            <w:r w:rsidR="00502980">
              <w:rPr>
                <w:rFonts w:ascii="Arial" w:hAnsi="Arial" w:cs="Arial"/>
                <w:bCs/>
              </w:rPr>
              <w:t xml:space="preserve"> PT confirmed </w:t>
            </w:r>
            <w:r w:rsidR="005D4064">
              <w:rPr>
                <w:rFonts w:ascii="Arial" w:hAnsi="Arial" w:cs="Arial"/>
                <w:bCs/>
              </w:rPr>
              <w:t xml:space="preserve">once </w:t>
            </w:r>
            <w:r w:rsidR="00780B70">
              <w:rPr>
                <w:rFonts w:ascii="Arial" w:hAnsi="Arial" w:cs="Arial"/>
                <w:bCs/>
              </w:rPr>
              <w:t xml:space="preserve">data </w:t>
            </w:r>
            <w:r w:rsidR="005D4064">
              <w:rPr>
                <w:rFonts w:ascii="Arial" w:hAnsi="Arial" w:cs="Arial"/>
                <w:bCs/>
              </w:rPr>
              <w:t xml:space="preserve">is received, it </w:t>
            </w:r>
            <w:r w:rsidR="00780B70">
              <w:rPr>
                <w:rFonts w:ascii="Arial" w:hAnsi="Arial" w:cs="Arial"/>
                <w:bCs/>
              </w:rPr>
              <w:t>will be reviewed</w:t>
            </w:r>
            <w:r w:rsidR="005D4064">
              <w:rPr>
                <w:rFonts w:ascii="Arial" w:hAnsi="Arial" w:cs="Arial"/>
                <w:bCs/>
              </w:rPr>
              <w:t xml:space="preserve"> and reported back to</w:t>
            </w:r>
            <w:r w:rsidR="00663ABD">
              <w:rPr>
                <w:rFonts w:ascii="Arial" w:hAnsi="Arial" w:cs="Arial"/>
                <w:bCs/>
              </w:rPr>
              <w:t xml:space="preserve"> Board</w:t>
            </w:r>
            <w:r w:rsidR="00492FBF">
              <w:rPr>
                <w:rFonts w:ascii="Arial" w:hAnsi="Arial" w:cs="Arial"/>
                <w:bCs/>
              </w:rPr>
              <w:t xml:space="preserve"> </w:t>
            </w:r>
            <w:r w:rsidR="0027337C">
              <w:rPr>
                <w:rFonts w:ascii="Arial" w:hAnsi="Arial" w:cs="Arial"/>
                <w:bCs/>
              </w:rPr>
              <w:t xml:space="preserve">with recommendations for service changes. </w:t>
            </w:r>
          </w:p>
          <w:p w14:paraId="66DBAC53" w14:textId="55CD34FD" w:rsidR="004368DB" w:rsidRDefault="00E85FE6" w:rsidP="0028695F">
            <w:pPr>
              <w:spacing w:before="240" w:after="240" w:line="240" w:lineRule="auto"/>
              <w:rPr>
                <w:rFonts w:ascii="Arial" w:hAnsi="Arial" w:cs="Arial"/>
                <w:b/>
              </w:rPr>
            </w:pPr>
            <w:r>
              <w:rPr>
                <w:rFonts w:ascii="Arial" w:hAnsi="Arial" w:cs="Arial"/>
                <w:b/>
              </w:rPr>
              <w:t>ACTION</w:t>
            </w:r>
            <w:r w:rsidR="00C44F97">
              <w:rPr>
                <w:rFonts w:ascii="Arial" w:hAnsi="Arial" w:cs="Arial"/>
                <w:b/>
              </w:rPr>
              <w:t xml:space="preserve"> </w:t>
            </w:r>
            <w:r w:rsidR="00E57BA7">
              <w:rPr>
                <w:rFonts w:ascii="Arial" w:hAnsi="Arial" w:cs="Arial"/>
                <w:b/>
              </w:rPr>
              <w:t>5</w:t>
            </w:r>
            <w:r>
              <w:rPr>
                <w:rFonts w:ascii="Arial" w:hAnsi="Arial" w:cs="Arial"/>
                <w:b/>
              </w:rPr>
              <w:t xml:space="preserve">:  </w:t>
            </w:r>
            <w:r w:rsidR="00C44F97">
              <w:rPr>
                <w:rFonts w:ascii="Arial" w:hAnsi="Arial" w:cs="Arial"/>
                <w:b/>
              </w:rPr>
              <w:t>‘</w:t>
            </w:r>
            <w:r>
              <w:rPr>
                <w:rFonts w:ascii="Arial" w:hAnsi="Arial" w:cs="Arial"/>
                <w:b/>
              </w:rPr>
              <w:t xml:space="preserve">Works in </w:t>
            </w:r>
            <w:r w:rsidR="00C44F97">
              <w:rPr>
                <w:rFonts w:ascii="Arial" w:hAnsi="Arial" w:cs="Arial"/>
                <w:b/>
              </w:rPr>
              <w:t>P</w:t>
            </w:r>
            <w:r>
              <w:rPr>
                <w:rFonts w:ascii="Arial" w:hAnsi="Arial" w:cs="Arial"/>
                <w:b/>
              </w:rPr>
              <w:t>rogress</w:t>
            </w:r>
            <w:r w:rsidR="00C44F97">
              <w:rPr>
                <w:rFonts w:ascii="Arial" w:hAnsi="Arial" w:cs="Arial"/>
                <w:b/>
              </w:rPr>
              <w:t>’</w:t>
            </w:r>
            <w:r>
              <w:rPr>
                <w:rFonts w:ascii="Arial" w:hAnsi="Arial" w:cs="Arial"/>
                <w:b/>
              </w:rPr>
              <w:t xml:space="preserve"> breakdown to be added to </w:t>
            </w:r>
            <w:r w:rsidR="00C44F97">
              <w:rPr>
                <w:rFonts w:ascii="Arial" w:hAnsi="Arial" w:cs="Arial"/>
                <w:b/>
              </w:rPr>
              <w:t xml:space="preserve">Repairs and Maintenance </w:t>
            </w:r>
            <w:r>
              <w:rPr>
                <w:rFonts w:ascii="Arial" w:hAnsi="Arial" w:cs="Arial"/>
                <w:b/>
              </w:rPr>
              <w:t>table</w:t>
            </w:r>
            <w:r w:rsidR="00C44F97">
              <w:rPr>
                <w:rFonts w:ascii="Arial" w:hAnsi="Arial" w:cs="Arial"/>
                <w:b/>
              </w:rPr>
              <w:t xml:space="preserve"> for each quarter</w:t>
            </w:r>
            <w:r>
              <w:rPr>
                <w:rFonts w:ascii="Arial" w:hAnsi="Arial" w:cs="Arial"/>
                <w:b/>
              </w:rPr>
              <w:t>.</w:t>
            </w:r>
          </w:p>
          <w:p w14:paraId="1DD33229" w14:textId="2F4D7F94" w:rsidR="004232A4" w:rsidRDefault="004232A4" w:rsidP="0028695F">
            <w:pPr>
              <w:spacing w:before="240" w:after="240" w:line="240" w:lineRule="auto"/>
              <w:rPr>
                <w:rFonts w:ascii="Arial" w:hAnsi="Arial" w:cs="Arial"/>
                <w:b/>
              </w:rPr>
            </w:pPr>
            <w:r>
              <w:rPr>
                <w:rFonts w:ascii="Arial" w:hAnsi="Arial" w:cs="Arial"/>
                <w:b/>
              </w:rPr>
              <w:t xml:space="preserve">ACTION </w:t>
            </w:r>
            <w:r w:rsidR="00E57BA7">
              <w:rPr>
                <w:rFonts w:ascii="Arial" w:hAnsi="Arial" w:cs="Arial"/>
                <w:b/>
              </w:rPr>
              <w:t>6</w:t>
            </w:r>
            <w:r>
              <w:rPr>
                <w:rFonts w:ascii="Arial" w:hAnsi="Arial" w:cs="Arial"/>
                <w:b/>
              </w:rPr>
              <w:t>:  Breakdown, split by tenure and process involved, to be included in Voids table.</w:t>
            </w:r>
          </w:p>
          <w:p w14:paraId="60664FA3" w14:textId="435B66D0" w:rsidR="002C1117" w:rsidRPr="001E25C9" w:rsidRDefault="004E1072" w:rsidP="006A091A">
            <w:pPr>
              <w:rPr>
                <w:rFonts w:ascii="Arial" w:hAnsi="Arial" w:cs="Arial"/>
                <w:b/>
                <w:bCs/>
              </w:rPr>
            </w:pPr>
            <w:r>
              <w:rPr>
                <w:rFonts w:ascii="Arial" w:hAnsi="Arial" w:cs="Arial"/>
                <w:b/>
                <w:bCs/>
              </w:rPr>
              <w:t xml:space="preserve">ACTION </w:t>
            </w:r>
            <w:r w:rsidR="00E57BA7">
              <w:rPr>
                <w:rFonts w:ascii="Arial" w:hAnsi="Arial" w:cs="Arial"/>
                <w:b/>
                <w:bCs/>
              </w:rPr>
              <w:t>7</w:t>
            </w:r>
            <w:r>
              <w:rPr>
                <w:rFonts w:ascii="Arial" w:hAnsi="Arial" w:cs="Arial"/>
                <w:b/>
                <w:bCs/>
              </w:rPr>
              <w:t xml:space="preserve">:  EDI Data </w:t>
            </w:r>
            <w:r w:rsidR="00DE25B7">
              <w:rPr>
                <w:rFonts w:ascii="Arial" w:hAnsi="Arial" w:cs="Arial"/>
                <w:b/>
                <w:bCs/>
              </w:rPr>
              <w:t>to</w:t>
            </w:r>
            <w:r w:rsidR="00F16D09">
              <w:rPr>
                <w:rFonts w:ascii="Arial" w:hAnsi="Arial" w:cs="Arial"/>
                <w:b/>
                <w:bCs/>
              </w:rPr>
              <w:t xml:space="preserve"> be available </w:t>
            </w:r>
            <w:r w:rsidR="005C4F0B">
              <w:rPr>
                <w:rFonts w:ascii="Arial" w:hAnsi="Arial" w:cs="Arial"/>
                <w:b/>
                <w:bCs/>
              </w:rPr>
              <w:t>at</w:t>
            </w:r>
            <w:r w:rsidR="001E25C9">
              <w:rPr>
                <w:rFonts w:ascii="Arial" w:hAnsi="Arial" w:cs="Arial"/>
                <w:b/>
                <w:bCs/>
              </w:rPr>
              <w:t xml:space="preserve"> next Board meeting</w:t>
            </w:r>
            <w:r w:rsidR="005A1C2C">
              <w:rPr>
                <w:rFonts w:ascii="Arial" w:hAnsi="Arial" w:cs="Arial"/>
                <w:b/>
                <w:bCs/>
              </w:rPr>
              <w:t xml:space="preserve">, along with a report </w:t>
            </w:r>
            <w:r w:rsidR="004C0553">
              <w:rPr>
                <w:rFonts w:ascii="Arial" w:hAnsi="Arial" w:cs="Arial"/>
                <w:b/>
                <w:bCs/>
              </w:rPr>
              <w:t>on</w:t>
            </w:r>
            <w:r w:rsidR="005C4F0B">
              <w:rPr>
                <w:rFonts w:ascii="Arial" w:hAnsi="Arial" w:cs="Arial"/>
                <w:b/>
                <w:bCs/>
              </w:rPr>
              <w:t xml:space="preserve"> </w:t>
            </w:r>
            <w:r w:rsidR="005A1C2C">
              <w:rPr>
                <w:rFonts w:ascii="Arial" w:hAnsi="Arial" w:cs="Arial"/>
                <w:b/>
                <w:bCs/>
              </w:rPr>
              <w:t>its use to inform policies and procedures</w:t>
            </w:r>
            <w:r w:rsidR="001E25C9">
              <w:rPr>
                <w:rFonts w:ascii="Arial" w:hAnsi="Arial" w:cs="Arial"/>
                <w:b/>
                <w:bCs/>
              </w:rPr>
              <w:t>.</w:t>
            </w:r>
          </w:p>
        </w:tc>
        <w:tc>
          <w:tcPr>
            <w:tcW w:w="1537" w:type="dxa"/>
          </w:tcPr>
          <w:p w14:paraId="1879C320" w14:textId="77777777" w:rsidR="0028695F" w:rsidRDefault="0028695F" w:rsidP="0028695F">
            <w:pPr>
              <w:spacing w:before="240" w:after="240" w:line="240" w:lineRule="auto"/>
              <w:rPr>
                <w:rFonts w:ascii="Arial" w:hAnsi="Arial" w:cs="Arial"/>
                <w:b/>
                <w:bCs/>
              </w:rPr>
            </w:pPr>
          </w:p>
          <w:p w14:paraId="273AE28D" w14:textId="77777777" w:rsidR="00DA3721" w:rsidRDefault="00DA3721" w:rsidP="0028695F">
            <w:pPr>
              <w:spacing w:before="240" w:after="240" w:line="240" w:lineRule="auto"/>
              <w:rPr>
                <w:rFonts w:ascii="Arial" w:hAnsi="Arial" w:cs="Arial"/>
                <w:b/>
                <w:bCs/>
              </w:rPr>
            </w:pPr>
          </w:p>
          <w:p w14:paraId="65AAB963" w14:textId="77777777" w:rsidR="00DA3721" w:rsidRDefault="00DA3721" w:rsidP="0028695F">
            <w:pPr>
              <w:spacing w:before="240" w:after="240" w:line="240" w:lineRule="auto"/>
              <w:rPr>
                <w:rFonts w:ascii="Arial" w:hAnsi="Arial" w:cs="Arial"/>
                <w:b/>
                <w:bCs/>
              </w:rPr>
            </w:pPr>
          </w:p>
          <w:p w14:paraId="7915F37D" w14:textId="77777777" w:rsidR="00DA3721" w:rsidRDefault="00DA3721" w:rsidP="0028695F">
            <w:pPr>
              <w:spacing w:before="240" w:after="240" w:line="240" w:lineRule="auto"/>
              <w:rPr>
                <w:rFonts w:ascii="Arial" w:hAnsi="Arial" w:cs="Arial"/>
                <w:b/>
                <w:bCs/>
              </w:rPr>
            </w:pPr>
          </w:p>
          <w:p w14:paraId="47ED6681" w14:textId="77777777" w:rsidR="00DA3721" w:rsidRDefault="00DA3721" w:rsidP="0028695F">
            <w:pPr>
              <w:spacing w:before="240" w:after="240" w:line="240" w:lineRule="auto"/>
              <w:rPr>
                <w:rFonts w:ascii="Arial" w:hAnsi="Arial" w:cs="Arial"/>
                <w:b/>
                <w:bCs/>
              </w:rPr>
            </w:pPr>
          </w:p>
          <w:p w14:paraId="02B35585" w14:textId="3B292638" w:rsidR="00DA3721" w:rsidRDefault="00DA3721" w:rsidP="0028695F">
            <w:pPr>
              <w:spacing w:before="240" w:after="240" w:line="240" w:lineRule="auto"/>
              <w:rPr>
                <w:rFonts w:ascii="Arial" w:hAnsi="Arial" w:cs="Arial"/>
                <w:b/>
                <w:bCs/>
              </w:rPr>
            </w:pPr>
          </w:p>
          <w:p w14:paraId="4015596B" w14:textId="77777777" w:rsidR="00DA3721" w:rsidRDefault="00DA3721" w:rsidP="0028695F">
            <w:pPr>
              <w:spacing w:before="240" w:after="240" w:line="240" w:lineRule="auto"/>
              <w:rPr>
                <w:rFonts w:ascii="Arial" w:hAnsi="Arial" w:cs="Arial"/>
                <w:b/>
                <w:bCs/>
              </w:rPr>
            </w:pPr>
          </w:p>
          <w:p w14:paraId="36BE88E8" w14:textId="77777777" w:rsidR="00DA3721" w:rsidRDefault="00DA3721" w:rsidP="0028695F">
            <w:pPr>
              <w:spacing w:before="240" w:after="240" w:line="240" w:lineRule="auto"/>
              <w:rPr>
                <w:rFonts w:ascii="Arial" w:hAnsi="Arial" w:cs="Arial"/>
                <w:b/>
                <w:bCs/>
              </w:rPr>
            </w:pPr>
          </w:p>
          <w:p w14:paraId="2B60AD0C" w14:textId="014381B6" w:rsidR="00DA3721" w:rsidRDefault="00DA3721" w:rsidP="0028695F">
            <w:pPr>
              <w:spacing w:before="240" w:after="240" w:line="240" w:lineRule="auto"/>
              <w:rPr>
                <w:rFonts w:ascii="Arial" w:hAnsi="Arial" w:cs="Arial"/>
                <w:b/>
                <w:bCs/>
              </w:rPr>
            </w:pPr>
          </w:p>
          <w:p w14:paraId="1DE7F67C" w14:textId="77777777" w:rsidR="00DA3721" w:rsidRDefault="00DA3721" w:rsidP="0028695F">
            <w:pPr>
              <w:spacing w:before="240" w:after="240" w:line="240" w:lineRule="auto"/>
              <w:rPr>
                <w:rFonts w:ascii="Arial" w:hAnsi="Arial" w:cs="Arial"/>
                <w:b/>
                <w:bCs/>
              </w:rPr>
            </w:pPr>
          </w:p>
          <w:p w14:paraId="642223DA" w14:textId="77777777" w:rsidR="00DA3721" w:rsidRDefault="00DA3721" w:rsidP="0028695F">
            <w:pPr>
              <w:spacing w:before="240" w:after="240" w:line="240" w:lineRule="auto"/>
              <w:rPr>
                <w:rFonts w:ascii="Arial" w:hAnsi="Arial" w:cs="Arial"/>
                <w:b/>
                <w:bCs/>
              </w:rPr>
            </w:pPr>
          </w:p>
          <w:p w14:paraId="3007A842" w14:textId="77777777" w:rsidR="00DA3721" w:rsidRDefault="00DA3721" w:rsidP="0028695F">
            <w:pPr>
              <w:spacing w:before="240" w:after="240" w:line="240" w:lineRule="auto"/>
              <w:rPr>
                <w:rFonts w:ascii="Arial" w:hAnsi="Arial" w:cs="Arial"/>
                <w:b/>
                <w:bCs/>
              </w:rPr>
            </w:pPr>
          </w:p>
          <w:p w14:paraId="462F81CE" w14:textId="77777777" w:rsidR="00DA3721" w:rsidRDefault="00DA3721" w:rsidP="0028695F">
            <w:pPr>
              <w:spacing w:before="240" w:after="240" w:line="240" w:lineRule="auto"/>
              <w:rPr>
                <w:rFonts w:ascii="Arial" w:hAnsi="Arial" w:cs="Arial"/>
                <w:b/>
                <w:bCs/>
              </w:rPr>
            </w:pPr>
          </w:p>
          <w:p w14:paraId="6485B825" w14:textId="77777777" w:rsidR="00DA3721" w:rsidRDefault="00DA3721" w:rsidP="0028695F">
            <w:pPr>
              <w:spacing w:before="240" w:after="240" w:line="240" w:lineRule="auto"/>
              <w:rPr>
                <w:rFonts w:ascii="Arial" w:hAnsi="Arial" w:cs="Arial"/>
                <w:b/>
                <w:bCs/>
              </w:rPr>
            </w:pPr>
          </w:p>
          <w:p w14:paraId="1E932B8A" w14:textId="77777777" w:rsidR="00DA3721" w:rsidRDefault="00DA3721" w:rsidP="0028695F">
            <w:pPr>
              <w:spacing w:before="240" w:after="240" w:line="240" w:lineRule="auto"/>
              <w:rPr>
                <w:rFonts w:ascii="Arial" w:hAnsi="Arial" w:cs="Arial"/>
                <w:b/>
                <w:bCs/>
              </w:rPr>
            </w:pPr>
          </w:p>
          <w:p w14:paraId="2A4657B4" w14:textId="77777777" w:rsidR="00DA3721" w:rsidRDefault="00DA3721" w:rsidP="0028695F">
            <w:pPr>
              <w:spacing w:before="240" w:after="240" w:line="240" w:lineRule="auto"/>
              <w:rPr>
                <w:rFonts w:ascii="Arial" w:hAnsi="Arial" w:cs="Arial"/>
                <w:b/>
                <w:bCs/>
              </w:rPr>
            </w:pPr>
          </w:p>
          <w:p w14:paraId="6985A86A" w14:textId="77777777" w:rsidR="00DA3721" w:rsidRDefault="00DA3721" w:rsidP="0028695F">
            <w:pPr>
              <w:spacing w:before="240" w:after="240" w:line="240" w:lineRule="auto"/>
              <w:rPr>
                <w:rFonts w:ascii="Arial" w:hAnsi="Arial" w:cs="Arial"/>
                <w:b/>
                <w:bCs/>
              </w:rPr>
            </w:pPr>
          </w:p>
          <w:p w14:paraId="133EE8F2" w14:textId="77777777" w:rsidR="00705BD2" w:rsidRDefault="00705BD2" w:rsidP="0028695F">
            <w:pPr>
              <w:spacing w:before="240" w:after="240" w:line="240" w:lineRule="auto"/>
              <w:rPr>
                <w:rFonts w:ascii="Arial" w:hAnsi="Arial" w:cs="Arial"/>
                <w:b/>
                <w:bCs/>
              </w:rPr>
            </w:pPr>
          </w:p>
          <w:p w14:paraId="3C86DD78" w14:textId="77777777" w:rsidR="00163F70" w:rsidRPr="00163F70" w:rsidRDefault="00163F70" w:rsidP="0028695F">
            <w:pPr>
              <w:spacing w:before="240" w:after="240" w:line="240" w:lineRule="auto"/>
              <w:rPr>
                <w:rFonts w:ascii="Arial" w:hAnsi="Arial" w:cs="Arial"/>
                <w:b/>
                <w:bCs/>
                <w:sz w:val="10"/>
                <w:szCs w:val="10"/>
              </w:rPr>
            </w:pPr>
          </w:p>
          <w:p w14:paraId="2843EFA8" w14:textId="6F7B59D6" w:rsidR="00DA3721" w:rsidRDefault="00DA3721" w:rsidP="00705BD2">
            <w:pPr>
              <w:spacing w:after="0" w:line="240" w:lineRule="auto"/>
              <w:rPr>
                <w:rFonts w:ascii="Arial" w:hAnsi="Arial" w:cs="Arial"/>
                <w:b/>
                <w:bCs/>
              </w:rPr>
            </w:pPr>
            <w:r>
              <w:rPr>
                <w:rFonts w:ascii="Arial" w:hAnsi="Arial" w:cs="Arial"/>
                <w:b/>
                <w:bCs/>
              </w:rPr>
              <w:t>JS</w:t>
            </w:r>
          </w:p>
          <w:p w14:paraId="317ACEB9" w14:textId="77777777" w:rsidR="00705BD2" w:rsidRPr="00163F70" w:rsidRDefault="00705BD2" w:rsidP="00705BD2">
            <w:pPr>
              <w:spacing w:after="0" w:line="240" w:lineRule="auto"/>
              <w:rPr>
                <w:rFonts w:ascii="Arial" w:hAnsi="Arial" w:cs="Arial"/>
                <w:b/>
                <w:bCs/>
                <w:sz w:val="44"/>
                <w:szCs w:val="44"/>
              </w:rPr>
            </w:pPr>
          </w:p>
          <w:p w14:paraId="331FEE8B" w14:textId="237B7E40" w:rsidR="00705BD2" w:rsidRDefault="00DA3721" w:rsidP="00705BD2">
            <w:pPr>
              <w:spacing w:after="0" w:line="240" w:lineRule="auto"/>
              <w:rPr>
                <w:rFonts w:ascii="Arial" w:hAnsi="Arial" w:cs="Arial"/>
                <w:b/>
                <w:bCs/>
              </w:rPr>
            </w:pPr>
            <w:r>
              <w:rPr>
                <w:rFonts w:ascii="Arial" w:hAnsi="Arial" w:cs="Arial"/>
                <w:b/>
                <w:bCs/>
              </w:rPr>
              <w:t>JS</w:t>
            </w:r>
          </w:p>
          <w:p w14:paraId="7FCCDBC8" w14:textId="77777777" w:rsidR="00895B89" w:rsidRDefault="00895B89" w:rsidP="00705BD2">
            <w:pPr>
              <w:spacing w:after="0" w:line="240" w:lineRule="auto"/>
              <w:rPr>
                <w:rFonts w:ascii="Arial" w:hAnsi="Arial" w:cs="Arial"/>
                <w:b/>
                <w:bCs/>
              </w:rPr>
            </w:pPr>
          </w:p>
          <w:p w14:paraId="3C59C6CA" w14:textId="77777777" w:rsidR="00705BD2" w:rsidRDefault="00705BD2" w:rsidP="00705BD2">
            <w:pPr>
              <w:spacing w:after="0" w:line="240" w:lineRule="auto"/>
              <w:rPr>
                <w:rFonts w:ascii="Arial" w:hAnsi="Arial" w:cs="Arial"/>
                <w:b/>
                <w:bCs/>
              </w:rPr>
            </w:pPr>
          </w:p>
          <w:p w14:paraId="5009FA47" w14:textId="19456895" w:rsidR="00DA3721" w:rsidRPr="00F81ADE" w:rsidRDefault="00DA3721" w:rsidP="00705BD2">
            <w:pPr>
              <w:spacing w:after="0" w:line="240" w:lineRule="auto"/>
              <w:rPr>
                <w:rFonts w:ascii="Arial" w:hAnsi="Arial" w:cs="Arial"/>
                <w:b/>
                <w:bCs/>
              </w:rPr>
            </w:pPr>
            <w:r>
              <w:rPr>
                <w:rFonts w:ascii="Arial" w:hAnsi="Arial" w:cs="Arial"/>
                <w:b/>
                <w:bCs/>
              </w:rPr>
              <w:t>PT</w:t>
            </w:r>
          </w:p>
        </w:tc>
      </w:tr>
      <w:tr w:rsidR="00AB63E0" w:rsidRPr="00A16E86" w14:paraId="26F184D6" w14:textId="77777777" w:rsidTr="00F36907">
        <w:trPr>
          <w:trHeight w:val="523"/>
        </w:trPr>
        <w:tc>
          <w:tcPr>
            <w:tcW w:w="648" w:type="dxa"/>
            <w:shd w:val="clear" w:color="auto" w:fill="FFFF00"/>
          </w:tcPr>
          <w:p w14:paraId="2C8B758A" w14:textId="3E228E7A" w:rsidR="00AB63E0" w:rsidRPr="00A16E86" w:rsidRDefault="000B07C8" w:rsidP="00F375BE">
            <w:pPr>
              <w:numPr>
                <w:ilvl w:val="0"/>
                <w:numId w:val="2"/>
              </w:numPr>
              <w:spacing w:before="240" w:after="240" w:line="240" w:lineRule="auto"/>
              <w:ind w:left="0" w:firstLine="0"/>
              <w:jc w:val="center"/>
              <w:rPr>
                <w:rFonts w:ascii="Arial" w:hAnsi="Arial" w:cs="Arial"/>
                <w:b/>
                <w:bCs/>
              </w:rPr>
            </w:pPr>
            <w:r>
              <w:lastRenderedPageBreak/>
              <w:br w:type="page"/>
            </w:r>
          </w:p>
        </w:tc>
        <w:tc>
          <w:tcPr>
            <w:tcW w:w="9524" w:type="dxa"/>
            <w:gridSpan w:val="2"/>
            <w:shd w:val="clear" w:color="auto" w:fill="FFFF00"/>
          </w:tcPr>
          <w:p w14:paraId="28B79C3C" w14:textId="56343E84" w:rsidR="00AB63E0" w:rsidRPr="00A16E86" w:rsidRDefault="00CC16FE" w:rsidP="00F375BE">
            <w:pPr>
              <w:spacing w:before="240" w:after="240"/>
              <w:rPr>
                <w:rFonts w:ascii="Arial" w:hAnsi="Arial" w:cs="Arial"/>
                <w:b/>
                <w:bCs/>
              </w:rPr>
            </w:pPr>
            <w:r>
              <w:rPr>
                <w:rFonts w:ascii="Arial" w:hAnsi="Arial" w:cs="Arial"/>
                <w:b/>
                <w:bCs/>
              </w:rPr>
              <w:t xml:space="preserve">Former </w:t>
            </w:r>
            <w:r w:rsidR="0028695F">
              <w:rPr>
                <w:rFonts w:ascii="Arial" w:hAnsi="Arial" w:cs="Arial"/>
                <w:b/>
                <w:bCs/>
              </w:rPr>
              <w:t>Arrears Write-</w:t>
            </w:r>
            <w:r w:rsidR="003F22E5">
              <w:rPr>
                <w:rFonts w:ascii="Arial" w:hAnsi="Arial" w:cs="Arial"/>
                <w:b/>
                <w:bCs/>
              </w:rPr>
              <w:t>Off’s (24/25)</w:t>
            </w:r>
          </w:p>
        </w:tc>
      </w:tr>
      <w:bookmarkEnd w:id="2"/>
      <w:tr w:rsidR="00BA3B24" w:rsidRPr="00D9056A" w14:paraId="7555C73A" w14:textId="77777777" w:rsidTr="008F3D71">
        <w:trPr>
          <w:trHeight w:val="343"/>
        </w:trPr>
        <w:tc>
          <w:tcPr>
            <w:tcW w:w="648" w:type="dxa"/>
          </w:tcPr>
          <w:p w14:paraId="1A81D3D2" w14:textId="77777777" w:rsidR="00BA3B24" w:rsidRPr="00842620" w:rsidRDefault="00BA3B24" w:rsidP="00F375BE">
            <w:pPr>
              <w:spacing w:before="240" w:after="240" w:line="240" w:lineRule="auto"/>
              <w:rPr>
                <w:rFonts w:ascii="Arial" w:hAnsi="Arial" w:cs="Arial"/>
              </w:rPr>
            </w:pPr>
          </w:p>
        </w:tc>
        <w:tc>
          <w:tcPr>
            <w:tcW w:w="7987" w:type="dxa"/>
          </w:tcPr>
          <w:p w14:paraId="0E74EE45" w14:textId="3F464913" w:rsidR="00C40368" w:rsidRDefault="006B710C" w:rsidP="00C40368">
            <w:pPr>
              <w:spacing w:before="120" w:after="120" w:line="240" w:lineRule="auto"/>
              <w:rPr>
                <w:rFonts w:ascii="Arial" w:hAnsi="Arial" w:cs="Arial"/>
              </w:rPr>
            </w:pPr>
            <w:r w:rsidRPr="00D63D65">
              <w:rPr>
                <w:rFonts w:ascii="Arial" w:hAnsi="Arial" w:cs="Arial"/>
              </w:rPr>
              <w:t xml:space="preserve">PT presented paper </w:t>
            </w:r>
            <w:r w:rsidR="0027337C">
              <w:rPr>
                <w:rFonts w:ascii="Arial" w:hAnsi="Arial" w:cs="Arial"/>
              </w:rPr>
              <w:t xml:space="preserve">highlighting the following: </w:t>
            </w:r>
          </w:p>
          <w:p w14:paraId="6A8AE7DC" w14:textId="45FB2293" w:rsidR="007C2552" w:rsidRPr="00C40368" w:rsidRDefault="00930296" w:rsidP="0024223F">
            <w:pPr>
              <w:pStyle w:val="ListParagraph"/>
              <w:numPr>
                <w:ilvl w:val="0"/>
                <w:numId w:val="10"/>
              </w:numPr>
              <w:spacing w:before="120" w:after="120" w:line="240" w:lineRule="auto"/>
              <w:rPr>
                <w:rFonts w:ascii="Arial" w:hAnsi="Arial" w:cs="Arial"/>
              </w:rPr>
            </w:pPr>
            <w:r w:rsidRPr="00C40368">
              <w:rPr>
                <w:rFonts w:ascii="Arial" w:hAnsi="Arial" w:cs="Arial"/>
              </w:rPr>
              <w:t>All are</w:t>
            </w:r>
            <w:r w:rsidR="007C2552" w:rsidRPr="00C40368">
              <w:rPr>
                <w:rFonts w:ascii="Arial" w:hAnsi="Arial" w:cs="Arial"/>
              </w:rPr>
              <w:t xml:space="preserve"> below £50 or </w:t>
            </w:r>
            <w:r w:rsidR="00CE1F89" w:rsidRPr="00C40368">
              <w:rPr>
                <w:rFonts w:ascii="Arial" w:hAnsi="Arial" w:cs="Arial"/>
              </w:rPr>
              <w:t xml:space="preserve">are </w:t>
            </w:r>
            <w:r w:rsidR="007C2552" w:rsidRPr="00C40368">
              <w:rPr>
                <w:rFonts w:ascii="Arial" w:hAnsi="Arial" w:cs="Arial"/>
              </w:rPr>
              <w:t xml:space="preserve">over </w:t>
            </w:r>
            <w:r w:rsidR="001350B7" w:rsidRPr="00C40368">
              <w:rPr>
                <w:rFonts w:ascii="Arial" w:hAnsi="Arial" w:cs="Arial"/>
              </w:rPr>
              <w:t xml:space="preserve">the </w:t>
            </w:r>
            <w:r w:rsidR="001A0524" w:rsidRPr="00C40368">
              <w:rPr>
                <w:rFonts w:ascii="Arial" w:hAnsi="Arial" w:cs="Arial"/>
              </w:rPr>
              <w:t>6-year</w:t>
            </w:r>
            <w:r w:rsidR="007C2552" w:rsidRPr="00C40368">
              <w:rPr>
                <w:rFonts w:ascii="Arial" w:hAnsi="Arial" w:cs="Arial"/>
              </w:rPr>
              <w:t xml:space="preserve"> </w:t>
            </w:r>
            <w:r w:rsidR="001350B7" w:rsidRPr="00C40368">
              <w:rPr>
                <w:rFonts w:ascii="Arial" w:hAnsi="Arial" w:cs="Arial"/>
              </w:rPr>
              <w:t>Limitation Act</w:t>
            </w:r>
            <w:r w:rsidR="007C2552" w:rsidRPr="00C40368">
              <w:rPr>
                <w:rFonts w:ascii="Arial" w:hAnsi="Arial" w:cs="Arial"/>
              </w:rPr>
              <w:t xml:space="preserve">.  </w:t>
            </w:r>
          </w:p>
          <w:p w14:paraId="4C7F4800" w14:textId="1D23EE2E" w:rsidR="00DA0236" w:rsidRPr="00C40368" w:rsidRDefault="001350B7" w:rsidP="0024223F">
            <w:pPr>
              <w:pStyle w:val="ListParagraph"/>
              <w:numPr>
                <w:ilvl w:val="0"/>
                <w:numId w:val="10"/>
              </w:numPr>
              <w:spacing w:before="120" w:after="120" w:line="240" w:lineRule="auto"/>
              <w:rPr>
                <w:rFonts w:ascii="Arial" w:hAnsi="Arial" w:cs="Arial"/>
              </w:rPr>
            </w:pPr>
            <w:r w:rsidRPr="00C40368">
              <w:rPr>
                <w:rFonts w:ascii="Arial" w:hAnsi="Arial" w:cs="Arial"/>
              </w:rPr>
              <w:t>The B</w:t>
            </w:r>
            <w:r w:rsidR="007C2552" w:rsidRPr="00C40368">
              <w:rPr>
                <w:rFonts w:ascii="Arial" w:hAnsi="Arial" w:cs="Arial"/>
              </w:rPr>
              <w:t xml:space="preserve">oard </w:t>
            </w:r>
            <w:r w:rsidR="00AC37EC" w:rsidRPr="00C40368">
              <w:rPr>
                <w:rFonts w:ascii="Arial" w:hAnsi="Arial" w:cs="Arial"/>
              </w:rPr>
              <w:t xml:space="preserve">were </w:t>
            </w:r>
            <w:r w:rsidR="007C2552" w:rsidRPr="00C40368">
              <w:rPr>
                <w:rFonts w:ascii="Arial" w:hAnsi="Arial" w:cs="Arial"/>
              </w:rPr>
              <w:t xml:space="preserve">asked to approve </w:t>
            </w:r>
            <w:r w:rsidR="00DA0236" w:rsidRPr="00C40368">
              <w:rPr>
                <w:rFonts w:ascii="Arial" w:hAnsi="Arial" w:cs="Arial"/>
              </w:rPr>
              <w:t xml:space="preserve">the </w:t>
            </w:r>
            <w:r w:rsidR="007C2552" w:rsidRPr="00C40368">
              <w:rPr>
                <w:rFonts w:ascii="Arial" w:hAnsi="Arial" w:cs="Arial"/>
              </w:rPr>
              <w:t>writ</w:t>
            </w:r>
            <w:r w:rsidRPr="00C40368">
              <w:rPr>
                <w:rFonts w:ascii="Arial" w:hAnsi="Arial" w:cs="Arial"/>
              </w:rPr>
              <w:t>e-offs.</w:t>
            </w:r>
          </w:p>
          <w:p w14:paraId="5A6326ED" w14:textId="0D0E45DD" w:rsidR="00D63D65" w:rsidRPr="00CE1F89" w:rsidRDefault="00C40368" w:rsidP="0024223F">
            <w:pPr>
              <w:pStyle w:val="ListParagraph"/>
              <w:numPr>
                <w:ilvl w:val="0"/>
                <w:numId w:val="9"/>
              </w:numPr>
              <w:spacing w:before="120" w:after="120" w:line="240" w:lineRule="auto"/>
              <w:rPr>
                <w:rFonts w:ascii="Arial" w:hAnsi="Arial" w:cs="Arial"/>
              </w:rPr>
            </w:pPr>
            <w:r>
              <w:rPr>
                <w:rFonts w:ascii="Arial" w:hAnsi="Arial" w:cs="Arial"/>
              </w:rPr>
              <w:t>A n</w:t>
            </w:r>
            <w:r w:rsidR="00AB7F94" w:rsidRPr="00CE1F89">
              <w:rPr>
                <w:rFonts w:ascii="Arial" w:hAnsi="Arial" w:cs="Arial"/>
              </w:rPr>
              <w:t>ew process</w:t>
            </w:r>
            <w:r w:rsidR="00C524C6" w:rsidRPr="00CE1F89">
              <w:rPr>
                <w:rFonts w:ascii="Arial" w:hAnsi="Arial" w:cs="Arial"/>
              </w:rPr>
              <w:t xml:space="preserve"> </w:t>
            </w:r>
            <w:r>
              <w:rPr>
                <w:rFonts w:ascii="Arial" w:hAnsi="Arial" w:cs="Arial"/>
              </w:rPr>
              <w:t xml:space="preserve">was </w:t>
            </w:r>
            <w:r w:rsidR="008A6B66" w:rsidRPr="00CE1F89">
              <w:rPr>
                <w:rFonts w:ascii="Arial" w:hAnsi="Arial" w:cs="Arial"/>
              </w:rPr>
              <w:t xml:space="preserve">agreed </w:t>
            </w:r>
            <w:r w:rsidR="007C2552" w:rsidRPr="00CE1F89">
              <w:rPr>
                <w:rFonts w:ascii="Arial" w:hAnsi="Arial" w:cs="Arial"/>
              </w:rPr>
              <w:t xml:space="preserve">where finance and </w:t>
            </w:r>
            <w:r w:rsidR="00AB7F94" w:rsidRPr="00CE1F89">
              <w:rPr>
                <w:rFonts w:ascii="Arial" w:hAnsi="Arial" w:cs="Arial"/>
              </w:rPr>
              <w:t>NT</w:t>
            </w:r>
            <w:r w:rsidR="007C2552" w:rsidRPr="00CE1F89">
              <w:rPr>
                <w:rFonts w:ascii="Arial" w:hAnsi="Arial" w:cs="Arial"/>
              </w:rPr>
              <w:t xml:space="preserve"> </w:t>
            </w:r>
            <w:r w:rsidR="008A6B66" w:rsidRPr="00CE1F89">
              <w:rPr>
                <w:rFonts w:ascii="Arial" w:hAnsi="Arial" w:cs="Arial"/>
              </w:rPr>
              <w:t>will</w:t>
            </w:r>
            <w:r w:rsidR="001350B7" w:rsidRPr="00CE1F89">
              <w:rPr>
                <w:rFonts w:ascii="Arial" w:hAnsi="Arial" w:cs="Arial"/>
              </w:rPr>
              <w:t xml:space="preserve"> </w:t>
            </w:r>
            <w:r w:rsidR="007C2552" w:rsidRPr="00CE1F89">
              <w:rPr>
                <w:rFonts w:ascii="Arial" w:hAnsi="Arial" w:cs="Arial"/>
              </w:rPr>
              <w:t xml:space="preserve">sign off </w:t>
            </w:r>
            <w:r w:rsidR="00C524C6" w:rsidRPr="00CE1F89">
              <w:rPr>
                <w:rFonts w:ascii="Arial" w:hAnsi="Arial" w:cs="Arial"/>
              </w:rPr>
              <w:t>individual cases up to £1000</w:t>
            </w:r>
          </w:p>
          <w:p w14:paraId="1DCE711D" w14:textId="7B24B3A9" w:rsidR="00FA2061" w:rsidRPr="00CE1F89" w:rsidRDefault="008A6B66" w:rsidP="0024223F">
            <w:pPr>
              <w:pStyle w:val="ListParagraph"/>
              <w:numPr>
                <w:ilvl w:val="0"/>
                <w:numId w:val="9"/>
              </w:numPr>
              <w:spacing w:before="120" w:after="120" w:line="240" w:lineRule="auto"/>
              <w:rPr>
                <w:rFonts w:ascii="Arial" w:hAnsi="Arial" w:cs="Arial"/>
              </w:rPr>
            </w:pPr>
            <w:r w:rsidRPr="00CE1F89">
              <w:rPr>
                <w:rFonts w:ascii="Arial" w:hAnsi="Arial" w:cs="Arial"/>
              </w:rPr>
              <w:t>All w</w:t>
            </w:r>
            <w:r w:rsidR="00FA2061" w:rsidRPr="00CE1F89">
              <w:rPr>
                <w:rFonts w:ascii="Arial" w:hAnsi="Arial" w:cs="Arial"/>
              </w:rPr>
              <w:t>rite-offs to be included in the KPI report.</w:t>
            </w:r>
          </w:p>
          <w:p w14:paraId="4DD32064" w14:textId="0D7E1077" w:rsidR="006B710C" w:rsidRDefault="00CC30B0" w:rsidP="00045352">
            <w:pPr>
              <w:ind w:left="322"/>
              <w:rPr>
                <w:rFonts w:ascii="Arial" w:hAnsi="Arial" w:cs="Arial"/>
                <w:b/>
                <w:bCs/>
              </w:rPr>
            </w:pPr>
            <w:r>
              <w:rPr>
                <w:rFonts w:ascii="Arial" w:hAnsi="Arial" w:cs="Arial"/>
                <w:b/>
                <w:bCs/>
              </w:rPr>
              <w:t xml:space="preserve">The </w:t>
            </w:r>
            <w:r w:rsidR="006B710C" w:rsidRPr="00DA35AD">
              <w:rPr>
                <w:rFonts w:ascii="Arial" w:hAnsi="Arial" w:cs="Arial"/>
                <w:b/>
                <w:bCs/>
              </w:rPr>
              <w:t xml:space="preserve">Board approved </w:t>
            </w:r>
            <w:r w:rsidR="00FF4DD5" w:rsidRPr="00081D0D">
              <w:rPr>
                <w:rFonts w:ascii="Arial" w:hAnsi="Arial" w:cs="Arial"/>
                <w:b/>
                <w:bCs/>
              </w:rPr>
              <w:t>the</w:t>
            </w:r>
            <w:r w:rsidR="00081D0D">
              <w:rPr>
                <w:rFonts w:ascii="Arial" w:hAnsi="Arial" w:cs="Arial"/>
                <w:b/>
                <w:bCs/>
              </w:rPr>
              <w:t xml:space="preserve"> </w:t>
            </w:r>
            <w:r w:rsidR="006B710C" w:rsidRPr="00DA35AD">
              <w:rPr>
                <w:rFonts w:ascii="Arial" w:hAnsi="Arial" w:cs="Arial"/>
                <w:b/>
                <w:bCs/>
              </w:rPr>
              <w:t>£11,060.73</w:t>
            </w:r>
            <w:r w:rsidR="00081D0D">
              <w:rPr>
                <w:rFonts w:ascii="Arial" w:hAnsi="Arial" w:cs="Arial"/>
                <w:b/>
                <w:bCs/>
              </w:rPr>
              <w:t xml:space="preserve"> write-offs.</w:t>
            </w:r>
          </w:p>
          <w:p w14:paraId="753CA5BA" w14:textId="77B001B1" w:rsidR="0027337C" w:rsidRPr="00AB7F94" w:rsidRDefault="00DA3721" w:rsidP="00AB7F94">
            <w:pPr>
              <w:rPr>
                <w:rFonts w:ascii="Arial" w:hAnsi="Arial" w:cs="Arial"/>
                <w:b/>
                <w:bCs/>
              </w:rPr>
            </w:pPr>
            <w:r>
              <w:rPr>
                <w:rFonts w:ascii="Arial" w:hAnsi="Arial" w:cs="Arial"/>
                <w:b/>
                <w:bCs/>
              </w:rPr>
              <w:t xml:space="preserve">Action </w:t>
            </w:r>
            <w:r w:rsidR="00E57BA7">
              <w:rPr>
                <w:rFonts w:ascii="Arial" w:hAnsi="Arial" w:cs="Arial"/>
                <w:b/>
                <w:bCs/>
              </w:rPr>
              <w:t>8</w:t>
            </w:r>
            <w:r>
              <w:rPr>
                <w:rFonts w:ascii="Arial" w:hAnsi="Arial" w:cs="Arial"/>
                <w:b/>
                <w:bCs/>
              </w:rPr>
              <w:t>: New process to be written with CEO signing off Former Tenant Arrears of cases up to £1,000</w:t>
            </w:r>
          </w:p>
        </w:tc>
        <w:tc>
          <w:tcPr>
            <w:tcW w:w="1537" w:type="dxa"/>
          </w:tcPr>
          <w:p w14:paraId="55A987D9" w14:textId="77777777" w:rsidR="00D15CC9" w:rsidRDefault="00D15CC9" w:rsidP="00F375BE">
            <w:pPr>
              <w:spacing w:before="240" w:after="240"/>
              <w:rPr>
                <w:rFonts w:ascii="Arial" w:hAnsi="Arial" w:cs="Arial"/>
                <w:b/>
                <w:bCs/>
              </w:rPr>
            </w:pPr>
          </w:p>
          <w:p w14:paraId="5DC2B5F8" w14:textId="77777777" w:rsidR="00DA3721" w:rsidRDefault="00DA3721" w:rsidP="00F375BE">
            <w:pPr>
              <w:spacing w:before="240" w:after="240"/>
              <w:rPr>
                <w:rFonts w:ascii="Arial" w:hAnsi="Arial" w:cs="Arial"/>
                <w:b/>
                <w:bCs/>
              </w:rPr>
            </w:pPr>
          </w:p>
          <w:p w14:paraId="4C1249E4" w14:textId="77777777" w:rsidR="00DA3721" w:rsidRDefault="00DA3721" w:rsidP="00F375BE">
            <w:pPr>
              <w:spacing w:before="240" w:after="240"/>
              <w:rPr>
                <w:rFonts w:ascii="Arial" w:hAnsi="Arial" w:cs="Arial"/>
                <w:b/>
                <w:bCs/>
              </w:rPr>
            </w:pPr>
          </w:p>
          <w:p w14:paraId="56712576" w14:textId="77777777" w:rsidR="00895B89" w:rsidRDefault="00895B89" w:rsidP="00F375BE">
            <w:pPr>
              <w:spacing w:before="240" w:after="240"/>
              <w:rPr>
                <w:rFonts w:ascii="Arial" w:hAnsi="Arial" w:cs="Arial"/>
                <w:b/>
                <w:bCs/>
              </w:rPr>
            </w:pPr>
          </w:p>
          <w:p w14:paraId="02034A7F" w14:textId="77777777" w:rsidR="00895B89" w:rsidRDefault="00895B89" w:rsidP="00F375BE">
            <w:pPr>
              <w:spacing w:before="240" w:after="240"/>
              <w:rPr>
                <w:rFonts w:ascii="Arial" w:hAnsi="Arial" w:cs="Arial"/>
                <w:b/>
                <w:bCs/>
              </w:rPr>
            </w:pPr>
          </w:p>
          <w:p w14:paraId="32AEC203" w14:textId="6A235669" w:rsidR="00DA3721" w:rsidRPr="003F4B3B" w:rsidRDefault="00DA3721" w:rsidP="00F375BE">
            <w:pPr>
              <w:spacing w:before="240" w:after="240"/>
              <w:rPr>
                <w:rFonts w:ascii="Arial" w:hAnsi="Arial" w:cs="Arial"/>
                <w:b/>
                <w:bCs/>
              </w:rPr>
            </w:pPr>
            <w:r>
              <w:rPr>
                <w:rFonts w:ascii="Arial" w:hAnsi="Arial" w:cs="Arial"/>
                <w:b/>
                <w:bCs/>
              </w:rPr>
              <w:t xml:space="preserve">PT </w:t>
            </w:r>
          </w:p>
        </w:tc>
      </w:tr>
      <w:tr w:rsidR="00AB63E0" w:rsidRPr="00A16E86" w14:paraId="3617FD43" w14:textId="77777777" w:rsidTr="006B2FD8">
        <w:tc>
          <w:tcPr>
            <w:tcW w:w="648" w:type="dxa"/>
            <w:shd w:val="clear" w:color="auto" w:fill="FFFF00"/>
          </w:tcPr>
          <w:p w14:paraId="14B71B75" w14:textId="77777777" w:rsidR="00AB63E0" w:rsidRPr="00A16E86" w:rsidRDefault="00AB63E0" w:rsidP="00F375BE">
            <w:pPr>
              <w:numPr>
                <w:ilvl w:val="0"/>
                <w:numId w:val="2"/>
              </w:numPr>
              <w:spacing w:before="240" w:after="240" w:line="240" w:lineRule="auto"/>
              <w:ind w:left="0" w:firstLine="0"/>
              <w:jc w:val="center"/>
              <w:rPr>
                <w:rFonts w:ascii="Arial" w:hAnsi="Arial" w:cs="Arial"/>
                <w:b/>
                <w:bCs/>
              </w:rPr>
            </w:pPr>
          </w:p>
        </w:tc>
        <w:tc>
          <w:tcPr>
            <w:tcW w:w="9524" w:type="dxa"/>
            <w:gridSpan w:val="2"/>
            <w:shd w:val="clear" w:color="auto" w:fill="FFFF00"/>
          </w:tcPr>
          <w:p w14:paraId="0A388A22" w14:textId="2C438339" w:rsidR="00AB63E0" w:rsidRPr="00A16E86" w:rsidRDefault="00AB63E0" w:rsidP="00F375BE">
            <w:pPr>
              <w:spacing w:before="240" w:after="240" w:line="240" w:lineRule="auto"/>
              <w:rPr>
                <w:rFonts w:ascii="Arial" w:hAnsi="Arial" w:cs="Arial"/>
                <w:b/>
                <w:bCs/>
              </w:rPr>
            </w:pPr>
            <w:r>
              <w:rPr>
                <w:rFonts w:ascii="Arial" w:hAnsi="Arial" w:cs="Arial"/>
                <w:b/>
                <w:bCs/>
              </w:rPr>
              <w:t>Chief Executive Update Report</w:t>
            </w:r>
          </w:p>
        </w:tc>
      </w:tr>
      <w:tr w:rsidR="00F02E71" w:rsidRPr="00D9056A" w14:paraId="605535BE" w14:textId="77777777" w:rsidTr="008F3D71">
        <w:tc>
          <w:tcPr>
            <w:tcW w:w="648" w:type="dxa"/>
          </w:tcPr>
          <w:p w14:paraId="515BD50C" w14:textId="77777777" w:rsidR="00F02E71" w:rsidRPr="00664376" w:rsidRDefault="00F02E71" w:rsidP="00F02E71">
            <w:pPr>
              <w:spacing w:before="240" w:after="240" w:line="240" w:lineRule="auto"/>
              <w:rPr>
                <w:rFonts w:ascii="Arial" w:hAnsi="Arial" w:cs="Arial"/>
              </w:rPr>
            </w:pPr>
          </w:p>
        </w:tc>
        <w:tc>
          <w:tcPr>
            <w:tcW w:w="7987" w:type="dxa"/>
          </w:tcPr>
          <w:p w14:paraId="6D489889" w14:textId="54CA80CF" w:rsidR="00F02E71" w:rsidRPr="002C0682" w:rsidRDefault="00632854" w:rsidP="002C0682">
            <w:pPr>
              <w:spacing w:after="120"/>
              <w:rPr>
                <w:rFonts w:ascii="Arial" w:hAnsi="Arial" w:cs="Arial"/>
              </w:rPr>
            </w:pPr>
            <w:r w:rsidRPr="00384BA4">
              <w:rPr>
                <w:rFonts w:ascii="Arial" w:hAnsi="Arial" w:cs="Arial"/>
              </w:rPr>
              <w:t>NT introduced the paper and outlined that the two key sections of the report to focus on were Board Appraisal and the MOT yard.</w:t>
            </w:r>
          </w:p>
          <w:p w14:paraId="4421A5AA" w14:textId="120F635E" w:rsidR="00632854" w:rsidRPr="00384BA4" w:rsidRDefault="00F02E71" w:rsidP="00632854">
            <w:pPr>
              <w:spacing w:after="120"/>
              <w:rPr>
                <w:rFonts w:ascii="Arial" w:hAnsi="Arial" w:cs="Arial"/>
              </w:rPr>
            </w:pPr>
            <w:r w:rsidRPr="00425B77">
              <w:rPr>
                <w:rFonts w:ascii="Arial" w:hAnsi="Arial" w:cs="Arial"/>
                <w:b/>
                <w:bCs/>
              </w:rPr>
              <w:t xml:space="preserve">Board </w:t>
            </w:r>
            <w:r w:rsidR="006D7038">
              <w:rPr>
                <w:rFonts w:ascii="Arial" w:hAnsi="Arial" w:cs="Arial"/>
                <w:b/>
                <w:bCs/>
              </w:rPr>
              <w:t xml:space="preserve">Annual </w:t>
            </w:r>
            <w:r w:rsidRPr="00425B77">
              <w:rPr>
                <w:rFonts w:ascii="Arial" w:hAnsi="Arial" w:cs="Arial"/>
                <w:b/>
                <w:bCs/>
              </w:rPr>
              <w:t>Appraisal</w:t>
            </w:r>
            <w:r w:rsidRPr="0048523C">
              <w:rPr>
                <w:rFonts w:ascii="Arial" w:hAnsi="Arial" w:cs="Arial"/>
              </w:rPr>
              <w:t xml:space="preserve"> </w:t>
            </w:r>
            <w:r>
              <w:rPr>
                <w:rFonts w:ascii="Arial" w:hAnsi="Arial" w:cs="Arial"/>
              </w:rPr>
              <w:t>–</w:t>
            </w:r>
            <w:r w:rsidR="00632854">
              <w:rPr>
                <w:rFonts w:ascii="Arial" w:hAnsi="Arial" w:cs="Arial"/>
              </w:rPr>
              <w:t xml:space="preserve"> </w:t>
            </w:r>
            <w:r w:rsidR="00632854" w:rsidRPr="00384BA4">
              <w:rPr>
                <w:rFonts w:ascii="Arial" w:hAnsi="Arial" w:cs="Arial"/>
              </w:rPr>
              <w:t>Board appraisal was introduced and the rationale for them taking place once all board members have served a 1</w:t>
            </w:r>
            <w:r w:rsidR="002C0682">
              <w:rPr>
                <w:rFonts w:ascii="Arial" w:hAnsi="Arial" w:cs="Arial"/>
              </w:rPr>
              <w:t>-</w:t>
            </w:r>
            <w:r w:rsidR="00632854" w:rsidRPr="00384BA4">
              <w:rPr>
                <w:rFonts w:ascii="Arial" w:hAnsi="Arial" w:cs="Arial"/>
              </w:rPr>
              <w:t xml:space="preserve">year term.  </w:t>
            </w:r>
          </w:p>
          <w:p w14:paraId="59DD53A8" w14:textId="4A62DEFA" w:rsidR="00632854" w:rsidRPr="002C0682" w:rsidRDefault="00632854" w:rsidP="002C0682">
            <w:pPr>
              <w:pStyle w:val="ListParagraph"/>
              <w:numPr>
                <w:ilvl w:val="0"/>
                <w:numId w:val="24"/>
              </w:numPr>
              <w:spacing w:after="120"/>
              <w:rPr>
                <w:rFonts w:ascii="Arial" w:hAnsi="Arial" w:cs="Arial"/>
              </w:rPr>
            </w:pPr>
            <w:r w:rsidRPr="002C0682">
              <w:rPr>
                <w:rFonts w:ascii="Arial" w:hAnsi="Arial" w:cs="Arial"/>
              </w:rPr>
              <w:t>G</w:t>
            </w:r>
            <w:r w:rsidR="002C0682">
              <w:rPr>
                <w:rFonts w:ascii="Arial" w:hAnsi="Arial" w:cs="Arial"/>
              </w:rPr>
              <w:t xml:space="preserve">P </w:t>
            </w:r>
            <w:r w:rsidRPr="002C0682">
              <w:rPr>
                <w:rFonts w:ascii="Arial" w:hAnsi="Arial" w:cs="Arial"/>
              </w:rPr>
              <w:t>asked if the process would include 360</w:t>
            </w:r>
            <w:r w:rsidR="002C0682" w:rsidRPr="002C0682">
              <w:rPr>
                <w:rFonts w:ascii="Arial" w:hAnsi="Arial" w:cs="Arial"/>
                <w:vertAlign w:val="superscript"/>
              </w:rPr>
              <w:t>o</w:t>
            </w:r>
            <w:r w:rsidRPr="002C0682">
              <w:rPr>
                <w:rFonts w:ascii="Arial" w:hAnsi="Arial" w:cs="Arial"/>
              </w:rPr>
              <w:t xml:space="preserve"> feedback, NT confirmed that this was not in the current format of appraisal provided to the chair. </w:t>
            </w:r>
          </w:p>
          <w:p w14:paraId="1ADF3943" w14:textId="4174D7A2" w:rsidR="00632854" w:rsidRPr="002C0682" w:rsidRDefault="002C0682" w:rsidP="002C0682">
            <w:pPr>
              <w:pStyle w:val="ListParagraph"/>
              <w:numPr>
                <w:ilvl w:val="0"/>
                <w:numId w:val="24"/>
              </w:numPr>
              <w:spacing w:after="120"/>
              <w:rPr>
                <w:rFonts w:ascii="Arial" w:hAnsi="Arial" w:cs="Arial"/>
              </w:rPr>
            </w:pPr>
            <w:r>
              <w:rPr>
                <w:rFonts w:ascii="Arial" w:hAnsi="Arial" w:cs="Arial"/>
              </w:rPr>
              <w:t>BW</w:t>
            </w:r>
            <w:r w:rsidR="00632854" w:rsidRPr="002C0682">
              <w:rPr>
                <w:rFonts w:ascii="Arial" w:hAnsi="Arial" w:cs="Arial"/>
              </w:rPr>
              <w:t xml:space="preserve">  asked if </w:t>
            </w:r>
            <w:r>
              <w:rPr>
                <w:rFonts w:ascii="Arial" w:hAnsi="Arial" w:cs="Arial"/>
              </w:rPr>
              <w:t>TH</w:t>
            </w:r>
            <w:r w:rsidR="00632854" w:rsidRPr="002C0682">
              <w:rPr>
                <w:rFonts w:ascii="Arial" w:hAnsi="Arial" w:cs="Arial"/>
              </w:rPr>
              <w:t xml:space="preserve"> would be replaced with a council officer and NT confirmed that as part of the appraisal process the chair would form a view on any potential skills gaps and requirement to appoint additional board members. </w:t>
            </w:r>
          </w:p>
          <w:p w14:paraId="0AFFCB28" w14:textId="3B4A57DF" w:rsidR="008F05B9" w:rsidRPr="00682FDA" w:rsidRDefault="008F05B9" w:rsidP="00045352">
            <w:pPr>
              <w:spacing w:after="120"/>
              <w:ind w:left="412"/>
              <w:rPr>
                <w:rFonts w:ascii="Arial" w:hAnsi="Arial" w:cs="Arial"/>
              </w:rPr>
            </w:pPr>
            <w:r>
              <w:rPr>
                <w:rFonts w:ascii="Arial" w:hAnsi="Arial" w:cs="Arial"/>
                <w:b/>
                <w:bCs/>
              </w:rPr>
              <w:t>Board Noted</w:t>
            </w:r>
            <w:r w:rsidR="006D7038">
              <w:rPr>
                <w:rFonts w:ascii="Arial" w:hAnsi="Arial" w:cs="Arial"/>
                <w:b/>
                <w:bCs/>
              </w:rPr>
              <w:t xml:space="preserve"> Annual Appraisal process</w:t>
            </w:r>
            <w:r w:rsidR="006D7038" w:rsidRPr="006D7038">
              <w:rPr>
                <w:rFonts w:ascii="Arial" w:hAnsi="Arial" w:cs="Arial"/>
              </w:rPr>
              <w:t>.</w:t>
            </w:r>
          </w:p>
          <w:p w14:paraId="262613C6" w14:textId="0F39923B" w:rsidR="00632854" w:rsidRPr="002C0682" w:rsidRDefault="00F02E71" w:rsidP="002C0682">
            <w:pPr>
              <w:spacing w:after="120"/>
              <w:rPr>
                <w:rFonts w:ascii="Arial" w:hAnsi="Arial" w:cs="Arial"/>
              </w:rPr>
            </w:pPr>
            <w:r w:rsidRPr="00C62AE4">
              <w:rPr>
                <w:rFonts w:ascii="Arial" w:hAnsi="Arial" w:cs="Arial"/>
                <w:b/>
                <w:bCs/>
              </w:rPr>
              <w:t>MOT Yard (581-587 Harrow Road W10)</w:t>
            </w:r>
            <w:r w:rsidR="002C0682">
              <w:rPr>
                <w:rFonts w:ascii="Arial" w:hAnsi="Arial" w:cs="Arial"/>
              </w:rPr>
              <w:t xml:space="preserve"> - </w:t>
            </w:r>
            <w:r w:rsidR="00384BA4" w:rsidRPr="002C0682">
              <w:rPr>
                <w:rFonts w:ascii="Arial" w:hAnsi="Arial" w:cs="Arial"/>
              </w:rPr>
              <w:t>The MOT yard was introduced by NT and the context of the decision required was summarised as:</w:t>
            </w:r>
          </w:p>
          <w:p w14:paraId="079FDE05" w14:textId="6EAAB672" w:rsidR="00384BA4" w:rsidRPr="002C0682" w:rsidRDefault="00384BA4" w:rsidP="002C0682">
            <w:pPr>
              <w:pStyle w:val="ListParagraph"/>
              <w:numPr>
                <w:ilvl w:val="0"/>
                <w:numId w:val="25"/>
              </w:numPr>
              <w:spacing w:after="120"/>
              <w:rPr>
                <w:rFonts w:ascii="Arial" w:hAnsi="Arial" w:cs="Arial"/>
              </w:rPr>
            </w:pPr>
            <w:r w:rsidRPr="002C0682">
              <w:rPr>
                <w:rFonts w:ascii="Arial" w:hAnsi="Arial" w:cs="Arial"/>
              </w:rPr>
              <w:t xml:space="preserve">Board members had expressed concern about the poor financial position of WCH at the Dec Board meeting, where the draft budget position for next year was outlining a low surplus of c£200k and further work is required to ensure further liabilities of costs are clarified. </w:t>
            </w:r>
          </w:p>
          <w:p w14:paraId="1B150CC8" w14:textId="074E8264" w:rsidR="00384BA4" w:rsidRPr="002C0682" w:rsidRDefault="00384BA4" w:rsidP="002C0682">
            <w:pPr>
              <w:pStyle w:val="ListParagraph"/>
              <w:numPr>
                <w:ilvl w:val="0"/>
                <w:numId w:val="25"/>
              </w:numPr>
              <w:spacing w:after="120"/>
              <w:rPr>
                <w:rFonts w:ascii="Arial" w:hAnsi="Arial" w:cs="Arial"/>
              </w:rPr>
            </w:pPr>
            <w:r w:rsidRPr="002C0682">
              <w:rPr>
                <w:rFonts w:ascii="Arial" w:hAnsi="Arial" w:cs="Arial"/>
              </w:rPr>
              <w:t xml:space="preserve">The </w:t>
            </w:r>
            <w:r w:rsidR="002C0682">
              <w:rPr>
                <w:rFonts w:ascii="Arial" w:hAnsi="Arial" w:cs="Arial"/>
              </w:rPr>
              <w:t>B</w:t>
            </w:r>
            <w:r w:rsidRPr="002C0682">
              <w:rPr>
                <w:rFonts w:ascii="Arial" w:hAnsi="Arial" w:cs="Arial"/>
              </w:rPr>
              <w:t xml:space="preserve">oard had also requested an outline of the implications of ceasing works alongside risks of entering into contract.  A summary of 3 options for the board to consider was highlighted. </w:t>
            </w:r>
          </w:p>
          <w:p w14:paraId="1437218A" w14:textId="5A46AEED" w:rsidR="003F742F" w:rsidRPr="002C0682" w:rsidRDefault="003F742F" w:rsidP="002C0682">
            <w:pPr>
              <w:pStyle w:val="ListParagraph"/>
              <w:numPr>
                <w:ilvl w:val="1"/>
                <w:numId w:val="25"/>
              </w:numPr>
              <w:spacing w:after="120"/>
              <w:ind w:left="772"/>
              <w:rPr>
                <w:rFonts w:ascii="Arial" w:hAnsi="Arial" w:cs="Arial"/>
              </w:rPr>
            </w:pPr>
            <w:r w:rsidRPr="002C0682">
              <w:rPr>
                <w:rFonts w:ascii="Arial" w:hAnsi="Arial" w:cs="Arial"/>
              </w:rPr>
              <w:t xml:space="preserve">Option 1 – Not sign the contract.  £560K has already been spent on works involved in demolishing the site, moving bus stop etc. If we were to </w:t>
            </w:r>
            <w:r w:rsidR="004E51AB">
              <w:rPr>
                <w:rFonts w:ascii="Arial" w:hAnsi="Arial" w:cs="Arial"/>
              </w:rPr>
              <w:t>not sign costs to date of</w:t>
            </w:r>
            <w:r w:rsidRPr="002C0682">
              <w:rPr>
                <w:rFonts w:ascii="Arial" w:hAnsi="Arial" w:cs="Arial"/>
              </w:rPr>
              <w:t xml:space="preserve"> £1.7M</w:t>
            </w:r>
            <w:r w:rsidR="004E51AB">
              <w:rPr>
                <w:rFonts w:ascii="Arial" w:hAnsi="Arial" w:cs="Arial"/>
              </w:rPr>
              <w:t xml:space="preserve"> would need to be written off. </w:t>
            </w:r>
            <w:r w:rsidRPr="002C0682">
              <w:rPr>
                <w:rFonts w:ascii="Arial" w:hAnsi="Arial" w:cs="Arial"/>
              </w:rPr>
              <w:t xml:space="preserve"> </w:t>
            </w:r>
          </w:p>
          <w:p w14:paraId="220E6D26" w14:textId="77777777" w:rsidR="003F742F" w:rsidRPr="002C0682" w:rsidRDefault="003F742F" w:rsidP="002C0682">
            <w:pPr>
              <w:pStyle w:val="ListParagraph"/>
              <w:numPr>
                <w:ilvl w:val="1"/>
                <w:numId w:val="25"/>
              </w:numPr>
              <w:spacing w:after="120"/>
              <w:ind w:left="772"/>
              <w:rPr>
                <w:rFonts w:ascii="Arial" w:hAnsi="Arial" w:cs="Arial"/>
              </w:rPr>
            </w:pPr>
            <w:r w:rsidRPr="002C0682">
              <w:rPr>
                <w:rFonts w:ascii="Arial" w:hAnsi="Arial" w:cs="Arial"/>
              </w:rPr>
              <w:t xml:space="preserve">Option 2 – Sign the contract and continue with the development. Additional grant from the GLA is secured at £450K. The contract is a fixed price contract. </w:t>
            </w:r>
          </w:p>
          <w:p w14:paraId="1E7DFF42" w14:textId="77C8499F" w:rsidR="003F742F" w:rsidRPr="002C0682" w:rsidRDefault="003F742F" w:rsidP="002C0682">
            <w:pPr>
              <w:pStyle w:val="ListParagraph"/>
              <w:numPr>
                <w:ilvl w:val="1"/>
                <w:numId w:val="25"/>
              </w:numPr>
              <w:spacing w:after="120"/>
              <w:ind w:left="772"/>
              <w:rPr>
                <w:rFonts w:ascii="Arial" w:hAnsi="Arial" w:cs="Arial"/>
              </w:rPr>
            </w:pPr>
            <w:r w:rsidRPr="002C0682">
              <w:rPr>
                <w:rFonts w:ascii="Arial" w:hAnsi="Arial" w:cs="Arial"/>
              </w:rPr>
              <w:t xml:space="preserve">Option 3 - Delay signing the contract – If we come back to it in a year or two we </w:t>
            </w:r>
            <w:r w:rsidR="004E51AB">
              <w:rPr>
                <w:rFonts w:ascii="Arial" w:hAnsi="Arial" w:cs="Arial"/>
              </w:rPr>
              <w:t xml:space="preserve">would be required </w:t>
            </w:r>
            <w:r w:rsidRPr="002C0682">
              <w:rPr>
                <w:rFonts w:ascii="Arial" w:hAnsi="Arial" w:cs="Arial"/>
              </w:rPr>
              <w:t xml:space="preserve">to retender.  We </w:t>
            </w:r>
            <w:r w:rsidR="004E51AB">
              <w:rPr>
                <w:rFonts w:ascii="Arial" w:hAnsi="Arial" w:cs="Arial"/>
              </w:rPr>
              <w:t xml:space="preserve">would also be unable to and would be required to reapply in a future programme. </w:t>
            </w:r>
            <w:r w:rsidRPr="002C0682">
              <w:rPr>
                <w:rFonts w:ascii="Arial" w:hAnsi="Arial" w:cs="Arial"/>
              </w:rPr>
              <w:t xml:space="preserve"> </w:t>
            </w:r>
          </w:p>
          <w:p w14:paraId="177E45DB" w14:textId="77777777" w:rsidR="002C0682" w:rsidRDefault="00384BA4" w:rsidP="00384BA4">
            <w:pPr>
              <w:pStyle w:val="ListParagraph"/>
              <w:numPr>
                <w:ilvl w:val="0"/>
                <w:numId w:val="25"/>
              </w:numPr>
              <w:spacing w:after="120"/>
              <w:rPr>
                <w:rFonts w:ascii="Arial" w:hAnsi="Arial" w:cs="Arial"/>
              </w:rPr>
            </w:pPr>
            <w:r w:rsidRPr="002C0682">
              <w:rPr>
                <w:rFonts w:ascii="Arial" w:hAnsi="Arial" w:cs="Arial"/>
              </w:rPr>
              <w:t>The Board had also requested a legal summary advising in the suitability of the proposed contract terms which is appended to the report which concludes that with the proposed contract amends our lawyers are satisfied</w:t>
            </w:r>
            <w:r w:rsidR="002C0682">
              <w:rPr>
                <w:rFonts w:ascii="Arial" w:hAnsi="Arial" w:cs="Arial"/>
              </w:rPr>
              <w:t>,</w:t>
            </w:r>
            <w:r w:rsidRPr="002C0682">
              <w:rPr>
                <w:rFonts w:ascii="Arial" w:hAnsi="Arial" w:cs="Arial"/>
              </w:rPr>
              <w:t xml:space="preserve"> though the firms preference would be to use an up to date contract.</w:t>
            </w:r>
          </w:p>
          <w:p w14:paraId="1317B406" w14:textId="26A15D1F" w:rsidR="00384BA4" w:rsidRPr="002C0682" w:rsidRDefault="00384BA4" w:rsidP="00384BA4">
            <w:pPr>
              <w:pStyle w:val="ListParagraph"/>
              <w:numPr>
                <w:ilvl w:val="0"/>
                <w:numId w:val="25"/>
              </w:numPr>
              <w:spacing w:after="120"/>
              <w:rPr>
                <w:rFonts w:ascii="Arial" w:hAnsi="Arial" w:cs="Arial"/>
              </w:rPr>
            </w:pPr>
            <w:r w:rsidRPr="002C0682">
              <w:rPr>
                <w:rFonts w:ascii="Arial" w:hAnsi="Arial" w:cs="Arial"/>
              </w:rPr>
              <w:t xml:space="preserve">The Board also instructed NT to seek additional financial support for the scheme from the GLA and WCC.  NT confirmed that the GLA have confirmed additional funding of £450k and WCC would support additional loan capacity of a corresponding amount. </w:t>
            </w:r>
          </w:p>
          <w:p w14:paraId="3DAEA34E" w14:textId="62E65754" w:rsidR="00384BA4" w:rsidRPr="00597F5D" w:rsidRDefault="00597F5D" w:rsidP="00597F5D">
            <w:pPr>
              <w:pStyle w:val="ListParagraph"/>
              <w:numPr>
                <w:ilvl w:val="0"/>
                <w:numId w:val="25"/>
              </w:numPr>
              <w:spacing w:after="120"/>
              <w:rPr>
                <w:rFonts w:ascii="Arial" w:hAnsi="Arial" w:cs="Arial"/>
              </w:rPr>
            </w:pPr>
            <w:r w:rsidRPr="00597F5D">
              <w:rPr>
                <w:rFonts w:ascii="Arial" w:hAnsi="Arial" w:cs="Arial"/>
              </w:rPr>
              <w:t>BW</w:t>
            </w:r>
            <w:r w:rsidR="00384BA4" w:rsidRPr="00597F5D">
              <w:rPr>
                <w:rFonts w:ascii="Arial" w:hAnsi="Arial" w:cs="Arial"/>
              </w:rPr>
              <w:t xml:space="preserve"> outlined that the options set out in the paper are clear and endorsed Option 2</w:t>
            </w:r>
            <w:r w:rsidR="00250FBE">
              <w:rPr>
                <w:rFonts w:ascii="Arial" w:hAnsi="Arial" w:cs="Arial"/>
              </w:rPr>
              <w:t xml:space="preserve"> but confirmed she had not seen the Devonshires report attached to Board papers</w:t>
            </w:r>
            <w:r w:rsidR="00384BA4" w:rsidRPr="00597F5D">
              <w:rPr>
                <w:rFonts w:ascii="Arial" w:hAnsi="Arial" w:cs="Arial"/>
              </w:rPr>
              <w:t xml:space="preserve">.  She articulated that she would not support the partnership with an RP Development team but would support the engagement of a Management Surveyor. </w:t>
            </w:r>
          </w:p>
          <w:p w14:paraId="12DD16C7" w14:textId="608342F0" w:rsidR="00384BA4" w:rsidRPr="00597F5D" w:rsidRDefault="00597F5D" w:rsidP="00597F5D">
            <w:pPr>
              <w:pStyle w:val="ListParagraph"/>
              <w:numPr>
                <w:ilvl w:val="0"/>
                <w:numId w:val="25"/>
              </w:numPr>
              <w:spacing w:after="120"/>
              <w:rPr>
                <w:rFonts w:ascii="Arial" w:hAnsi="Arial" w:cs="Arial"/>
              </w:rPr>
            </w:pPr>
            <w:r w:rsidRPr="00597F5D">
              <w:rPr>
                <w:rFonts w:ascii="Arial" w:hAnsi="Arial" w:cs="Arial"/>
              </w:rPr>
              <w:t>BW</w:t>
            </w:r>
            <w:r w:rsidR="00384BA4" w:rsidRPr="00597F5D">
              <w:rPr>
                <w:rFonts w:ascii="Arial" w:hAnsi="Arial" w:cs="Arial"/>
              </w:rPr>
              <w:t xml:space="preserve"> felt that the financial support secured gave sufficient headroom to manage an overspend and the current contract is fixed and should be managed with the additional support of a Management Surveyor to control costs and work alongside our agent.  NT confirmed that due to the length of time from contract award to today we have already increased the contract sum by £300k to reflect inflation pressures. </w:t>
            </w:r>
          </w:p>
          <w:p w14:paraId="46BF978D" w14:textId="67928B8C" w:rsidR="00384BA4" w:rsidRPr="00597F5D" w:rsidRDefault="00597F5D" w:rsidP="00597F5D">
            <w:pPr>
              <w:pStyle w:val="ListParagraph"/>
              <w:numPr>
                <w:ilvl w:val="0"/>
                <w:numId w:val="25"/>
              </w:numPr>
              <w:spacing w:after="120"/>
              <w:rPr>
                <w:rFonts w:ascii="Arial" w:hAnsi="Arial" w:cs="Arial"/>
              </w:rPr>
            </w:pPr>
            <w:r>
              <w:rPr>
                <w:rFonts w:ascii="Arial" w:hAnsi="Arial" w:cs="Arial"/>
              </w:rPr>
              <w:lastRenderedPageBreak/>
              <w:t>BW</w:t>
            </w:r>
            <w:r w:rsidR="00384BA4" w:rsidRPr="00597F5D">
              <w:rPr>
                <w:rFonts w:ascii="Arial" w:hAnsi="Arial" w:cs="Arial"/>
              </w:rPr>
              <w:t xml:space="preserve"> also felt that she would expect valuation certs to be approved and that there is sufficient control of costs. </w:t>
            </w:r>
          </w:p>
          <w:p w14:paraId="3F25CC19" w14:textId="62BBE1BC" w:rsidR="00384BA4" w:rsidRPr="00597F5D" w:rsidRDefault="00597F5D" w:rsidP="00597F5D">
            <w:pPr>
              <w:pStyle w:val="ListParagraph"/>
              <w:numPr>
                <w:ilvl w:val="0"/>
                <w:numId w:val="25"/>
              </w:numPr>
              <w:spacing w:after="120"/>
              <w:rPr>
                <w:rFonts w:ascii="Arial" w:hAnsi="Arial" w:cs="Arial"/>
              </w:rPr>
            </w:pPr>
            <w:r>
              <w:rPr>
                <w:rFonts w:ascii="Arial" w:hAnsi="Arial" w:cs="Arial"/>
              </w:rPr>
              <w:t>GP</w:t>
            </w:r>
            <w:r w:rsidR="00384BA4" w:rsidRPr="00597F5D">
              <w:rPr>
                <w:rFonts w:ascii="Arial" w:hAnsi="Arial" w:cs="Arial"/>
              </w:rPr>
              <w:t xml:space="preserve"> asked for clarification on spend to date on the scheme, and ERM confirmed that to date £1.7m of expenditure is on the balance sheet.  </w:t>
            </w:r>
            <w:r>
              <w:rPr>
                <w:rFonts w:ascii="Arial" w:hAnsi="Arial" w:cs="Arial"/>
              </w:rPr>
              <w:t>GP</w:t>
            </w:r>
            <w:r w:rsidR="00384BA4" w:rsidRPr="00597F5D">
              <w:rPr>
                <w:rFonts w:ascii="Arial" w:hAnsi="Arial" w:cs="Arial"/>
              </w:rPr>
              <w:t xml:space="preserve"> expressed a view that should we pause the build that this would show as a loss in year and this would not</w:t>
            </w:r>
            <w:r w:rsidR="00250FBE">
              <w:rPr>
                <w:rFonts w:ascii="Arial" w:hAnsi="Arial" w:cs="Arial"/>
              </w:rPr>
              <w:t>, he believed,</w:t>
            </w:r>
            <w:r w:rsidR="00384BA4" w:rsidRPr="00597F5D">
              <w:rPr>
                <w:rFonts w:ascii="Arial" w:hAnsi="Arial" w:cs="Arial"/>
              </w:rPr>
              <w:t xml:space="preserve"> transfer with any future sale of the site.  He also shared a view that the grant rate we are currently </w:t>
            </w:r>
            <w:r w:rsidR="00632854" w:rsidRPr="00597F5D">
              <w:rPr>
                <w:rFonts w:ascii="Arial" w:hAnsi="Arial" w:cs="Arial"/>
              </w:rPr>
              <w:t>receiving is</w:t>
            </w:r>
            <w:r w:rsidR="00384BA4" w:rsidRPr="00597F5D">
              <w:rPr>
                <w:rFonts w:ascii="Arial" w:hAnsi="Arial" w:cs="Arial"/>
              </w:rPr>
              <w:t xml:space="preserve"> high and may be lower if we reapply for GLA funding.  NT confirmed that if the scheme does not go </w:t>
            </w:r>
            <w:r w:rsidR="00632854" w:rsidRPr="00597F5D">
              <w:rPr>
                <w:rFonts w:ascii="Arial" w:hAnsi="Arial" w:cs="Arial"/>
              </w:rPr>
              <w:t>ahead,</w:t>
            </w:r>
            <w:r w:rsidR="00384BA4" w:rsidRPr="00597F5D">
              <w:rPr>
                <w:rFonts w:ascii="Arial" w:hAnsi="Arial" w:cs="Arial"/>
              </w:rPr>
              <w:t xml:space="preserve"> we would also notify WCC and Cabinet approval would be required for variation. </w:t>
            </w:r>
          </w:p>
          <w:p w14:paraId="2813A6B0" w14:textId="5C19C3B9" w:rsidR="00384BA4" w:rsidRPr="00597F5D" w:rsidRDefault="00597F5D" w:rsidP="00597F5D">
            <w:pPr>
              <w:pStyle w:val="ListParagraph"/>
              <w:numPr>
                <w:ilvl w:val="0"/>
                <w:numId w:val="25"/>
              </w:numPr>
              <w:spacing w:after="120"/>
              <w:rPr>
                <w:rFonts w:ascii="Arial" w:hAnsi="Arial" w:cs="Arial"/>
              </w:rPr>
            </w:pPr>
            <w:r>
              <w:rPr>
                <w:rFonts w:ascii="Arial" w:hAnsi="Arial" w:cs="Arial"/>
              </w:rPr>
              <w:t xml:space="preserve">GP </w:t>
            </w:r>
            <w:r w:rsidR="00384BA4" w:rsidRPr="00597F5D">
              <w:rPr>
                <w:rFonts w:ascii="Arial" w:hAnsi="Arial" w:cs="Arial"/>
              </w:rPr>
              <w:t xml:space="preserve">highlighted the data in the report confirming the positive cash position of proceeding with the scheme. </w:t>
            </w:r>
          </w:p>
          <w:p w14:paraId="14EE6BFB" w14:textId="56E805BC" w:rsidR="00384BA4" w:rsidRPr="00597F5D" w:rsidRDefault="00597F5D" w:rsidP="00597F5D">
            <w:pPr>
              <w:pStyle w:val="ListParagraph"/>
              <w:numPr>
                <w:ilvl w:val="0"/>
                <w:numId w:val="25"/>
              </w:numPr>
              <w:spacing w:after="120"/>
              <w:rPr>
                <w:rFonts w:ascii="Arial" w:hAnsi="Arial" w:cs="Arial"/>
              </w:rPr>
            </w:pPr>
            <w:r>
              <w:rPr>
                <w:rFonts w:ascii="Arial" w:hAnsi="Arial" w:cs="Arial"/>
              </w:rPr>
              <w:t>GP</w:t>
            </w:r>
            <w:r w:rsidR="00384BA4" w:rsidRPr="00597F5D">
              <w:rPr>
                <w:rFonts w:ascii="Arial" w:hAnsi="Arial" w:cs="Arial"/>
              </w:rPr>
              <w:t xml:space="preserve"> outlined he supported option 2, delaying the scheme for a period of time being unworkable and not signing the contract would lead to a material impact to WCH.  </w:t>
            </w:r>
            <w:r>
              <w:rPr>
                <w:rFonts w:ascii="Arial" w:hAnsi="Arial" w:cs="Arial"/>
              </w:rPr>
              <w:t>GP</w:t>
            </w:r>
            <w:r w:rsidR="00384BA4" w:rsidRPr="00597F5D">
              <w:rPr>
                <w:rFonts w:ascii="Arial" w:hAnsi="Arial" w:cs="Arial"/>
              </w:rPr>
              <w:t xml:space="preserve"> also asked for clarification in insurance provision and NT confirmed the contract terms provide £2m of cover should Helix go into administration. </w:t>
            </w:r>
          </w:p>
          <w:p w14:paraId="19B13EF3" w14:textId="06502A84" w:rsidR="00384BA4" w:rsidRPr="00597F5D" w:rsidRDefault="00384BA4" w:rsidP="00597F5D">
            <w:pPr>
              <w:pStyle w:val="ListParagraph"/>
              <w:numPr>
                <w:ilvl w:val="0"/>
                <w:numId w:val="25"/>
              </w:numPr>
              <w:spacing w:after="120"/>
              <w:rPr>
                <w:rFonts w:ascii="Arial" w:hAnsi="Arial" w:cs="Arial"/>
              </w:rPr>
            </w:pPr>
            <w:r w:rsidRPr="00597F5D">
              <w:rPr>
                <w:rFonts w:ascii="Arial" w:hAnsi="Arial" w:cs="Arial"/>
              </w:rPr>
              <w:t>V</w:t>
            </w:r>
            <w:r w:rsidR="00632854" w:rsidRPr="00597F5D">
              <w:rPr>
                <w:rFonts w:ascii="Arial" w:hAnsi="Arial" w:cs="Arial"/>
              </w:rPr>
              <w:t>E</w:t>
            </w:r>
            <w:r w:rsidRPr="00597F5D">
              <w:rPr>
                <w:rFonts w:ascii="Arial" w:hAnsi="Arial" w:cs="Arial"/>
              </w:rPr>
              <w:t xml:space="preserve"> asked the question about how </w:t>
            </w:r>
            <w:r w:rsidR="00597F5D" w:rsidRPr="00597F5D">
              <w:rPr>
                <w:rFonts w:ascii="Arial" w:hAnsi="Arial" w:cs="Arial"/>
              </w:rPr>
              <w:t>we would</w:t>
            </w:r>
            <w:r w:rsidRPr="00597F5D">
              <w:rPr>
                <w:rFonts w:ascii="Arial" w:hAnsi="Arial" w:cs="Arial"/>
              </w:rPr>
              <w:t xml:space="preserve"> cover any overspend and G</w:t>
            </w:r>
            <w:r w:rsidR="00632854" w:rsidRPr="00597F5D">
              <w:rPr>
                <w:rFonts w:ascii="Arial" w:hAnsi="Arial" w:cs="Arial"/>
              </w:rPr>
              <w:t>P</w:t>
            </w:r>
            <w:r w:rsidRPr="00597F5D">
              <w:rPr>
                <w:rFonts w:ascii="Arial" w:hAnsi="Arial" w:cs="Arial"/>
              </w:rPr>
              <w:t xml:space="preserve"> responded that there is provision of £850k currently, plus additional loan capacity and a £4m positive cash balance meaning we have sufficient funds should costs overrun to not impact on company visibility.  </w:t>
            </w:r>
          </w:p>
          <w:p w14:paraId="3FC89DAF" w14:textId="42A050D0" w:rsidR="00384BA4" w:rsidRPr="00597F5D" w:rsidRDefault="00597F5D" w:rsidP="00597F5D">
            <w:pPr>
              <w:pStyle w:val="ListParagraph"/>
              <w:numPr>
                <w:ilvl w:val="0"/>
                <w:numId w:val="25"/>
              </w:numPr>
              <w:spacing w:after="120"/>
              <w:rPr>
                <w:rFonts w:ascii="Arial" w:hAnsi="Arial" w:cs="Arial"/>
              </w:rPr>
            </w:pPr>
            <w:r>
              <w:rPr>
                <w:rFonts w:ascii="Arial" w:hAnsi="Arial" w:cs="Arial"/>
              </w:rPr>
              <w:t>AW</w:t>
            </w:r>
            <w:r w:rsidR="00384BA4" w:rsidRPr="00597F5D">
              <w:rPr>
                <w:rFonts w:ascii="Arial" w:hAnsi="Arial" w:cs="Arial"/>
              </w:rPr>
              <w:t xml:space="preserve"> outlined his support of Option 2, confirming that there are risks of the development but was satisfied that with the increased funding, insurance cover and appointment of a Management </w:t>
            </w:r>
            <w:r>
              <w:rPr>
                <w:rFonts w:ascii="Arial" w:hAnsi="Arial" w:cs="Arial"/>
              </w:rPr>
              <w:t>S</w:t>
            </w:r>
            <w:r w:rsidR="00384BA4" w:rsidRPr="00597F5D">
              <w:rPr>
                <w:rFonts w:ascii="Arial" w:hAnsi="Arial" w:cs="Arial"/>
              </w:rPr>
              <w:t xml:space="preserve">urveyor. </w:t>
            </w:r>
          </w:p>
          <w:p w14:paraId="0E561F44" w14:textId="1A90C2B8" w:rsidR="00384BA4" w:rsidRPr="00045352" w:rsidRDefault="00045352" w:rsidP="00045352">
            <w:pPr>
              <w:pStyle w:val="ListParagraph"/>
              <w:numPr>
                <w:ilvl w:val="0"/>
                <w:numId w:val="25"/>
              </w:numPr>
              <w:spacing w:after="120"/>
              <w:rPr>
                <w:rFonts w:ascii="Arial" w:hAnsi="Arial" w:cs="Arial"/>
              </w:rPr>
            </w:pPr>
            <w:r>
              <w:rPr>
                <w:rFonts w:ascii="Arial" w:hAnsi="Arial" w:cs="Arial"/>
              </w:rPr>
              <w:t>TH</w:t>
            </w:r>
            <w:r w:rsidR="00384BA4" w:rsidRPr="00045352">
              <w:rPr>
                <w:rFonts w:ascii="Arial" w:hAnsi="Arial" w:cs="Arial"/>
              </w:rPr>
              <w:t xml:space="preserve"> asked about the risk posed by the site and NT confirmed that the party wall risk has been mitigated by the purchase of the neighbouring property, the bus stop has successfully been relocated and highway levels and Cranage agreed. </w:t>
            </w:r>
            <w:r>
              <w:rPr>
                <w:rFonts w:ascii="Arial" w:hAnsi="Arial" w:cs="Arial"/>
              </w:rPr>
              <w:t>TH</w:t>
            </w:r>
            <w:r w:rsidR="00384BA4" w:rsidRPr="00045352">
              <w:rPr>
                <w:rFonts w:ascii="Arial" w:hAnsi="Arial" w:cs="Arial"/>
              </w:rPr>
              <w:t xml:space="preserve"> highlighted that the delivering of social rented units of high Quality is a desire of WCC and felt that the risks of the scheme have been suitably managed and supported option 2. </w:t>
            </w:r>
          </w:p>
          <w:p w14:paraId="4DF4D5F2" w14:textId="03847061" w:rsidR="00384BA4" w:rsidRPr="00045352" w:rsidRDefault="00045352" w:rsidP="00045352">
            <w:pPr>
              <w:pStyle w:val="ListParagraph"/>
              <w:numPr>
                <w:ilvl w:val="0"/>
                <w:numId w:val="25"/>
              </w:numPr>
              <w:spacing w:after="120"/>
              <w:rPr>
                <w:rFonts w:ascii="Arial" w:hAnsi="Arial" w:cs="Arial"/>
              </w:rPr>
            </w:pPr>
            <w:r>
              <w:rPr>
                <w:rFonts w:ascii="Arial" w:hAnsi="Arial" w:cs="Arial"/>
              </w:rPr>
              <w:t>MD</w:t>
            </w:r>
            <w:r w:rsidR="00384BA4" w:rsidRPr="00045352">
              <w:rPr>
                <w:rFonts w:ascii="Arial" w:hAnsi="Arial" w:cs="Arial"/>
              </w:rPr>
              <w:t xml:space="preserve"> shared views </w:t>
            </w:r>
            <w:r w:rsidR="00632854" w:rsidRPr="00045352">
              <w:rPr>
                <w:rFonts w:ascii="Arial" w:hAnsi="Arial" w:cs="Arial"/>
              </w:rPr>
              <w:t xml:space="preserve">in writing </w:t>
            </w:r>
            <w:r w:rsidR="00384BA4" w:rsidRPr="00045352">
              <w:rPr>
                <w:rFonts w:ascii="Arial" w:hAnsi="Arial" w:cs="Arial"/>
              </w:rPr>
              <w:t xml:space="preserve">that </w:t>
            </w:r>
            <w:r>
              <w:rPr>
                <w:rFonts w:ascii="Arial" w:hAnsi="Arial" w:cs="Arial"/>
              </w:rPr>
              <w:t>NT</w:t>
            </w:r>
            <w:r w:rsidR="00384BA4" w:rsidRPr="00045352">
              <w:rPr>
                <w:rFonts w:ascii="Arial" w:hAnsi="Arial" w:cs="Arial"/>
              </w:rPr>
              <w:t xml:space="preserve"> has done an excellent job in mitigating financial risk through the GLA grant and potential loan, but risk is still very high</w:t>
            </w:r>
            <w:r>
              <w:rPr>
                <w:rFonts w:ascii="Arial" w:hAnsi="Arial" w:cs="Arial"/>
              </w:rPr>
              <w:t>.</w:t>
            </w:r>
          </w:p>
          <w:p w14:paraId="44C08160" w14:textId="6B0DF34D" w:rsidR="00384BA4" w:rsidRPr="00045352" w:rsidRDefault="00384BA4" w:rsidP="00045352">
            <w:pPr>
              <w:pStyle w:val="ListParagraph"/>
              <w:numPr>
                <w:ilvl w:val="0"/>
                <w:numId w:val="25"/>
              </w:numPr>
              <w:spacing w:after="120"/>
              <w:rPr>
                <w:rFonts w:ascii="Arial" w:hAnsi="Arial" w:cs="Arial"/>
              </w:rPr>
            </w:pPr>
            <w:r w:rsidRPr="00045352">
              <w:rPr>
                <w:rFonts w:ascii="Arial" w:hAnsi="Arial" w:cs="Arial"/>
              </w:rPr>
              <w:t>£850k contingency is less than 10%, which isn’t excessive.  G</w:t>
            </w:r>
            <w:r w:rsidR="00632854" w:rsidRPr="00045352">
              <w:rPr>
                <w:rFonts w:ascii="Arial" w:hAnsi="Arial" w:cs="Arial"/>
              </w:rPr>
              <w:t xml:space="preserve">P </w:t>
            </w:r>
            <w:r w:rsidRPr="00045352">
              <w:rPr>
                <w:rFonts w:ascii="Arial" w:hAnsi="Arial" w:cs="Arial"/>
              </w:rPr>
              <w:t xml:space="preserve">argued that the </w:t>
            </w:r>
            <w:r w:rsidR="00045352" w:rsidRPr="00045352">
              <w:rPr>
                <w:rFonts w:ascii="Arial" w:hAnsi="Arial" w:cs="Arial"/>
              </w:rPr>
              <w:t>longer-term</w:t>
            </w:r>
            <w:r w:rsidRPr="00045352">
              <w:rPr>
                <w:rFonts w:ascii="Arial" w:hAnsi="Arial" w:cs="Arial"/>
              </w:rPr>
              <w:t xml:space="preserve"> cash position of WCH improves and there is sufficient capacity within our cash</w:t>
            </w:r>
            <w:r w:rsidR="00045352">
              <w:rPr>
                <w:rFonts w:ascii="Arial" w:hAnsi="Arial" w:cs="Arial"/>
              </w:rPr>
              <w:t>f</w:t>
            </w:r>
            <w:r w:rsidRPr="00045352">
              <w:rPr>
                <w:rFonts w:ascii="Arial" w:hAnsi="Arial" w:cs="Arial"/>
              </w:rPr>
              <w:t xml:space="preserve">low forecast to cover any unforeseen costs. </w:t>
            </w:r>
          </w:p>
          <w:p w14:paraId="592C0995" w14:textId="009CC39C" w:rsidR="00384BA4" w:rsidRPr="00045352" w:rsidRDefault="00632854" w:rsidP="00045352">
            <w:pPr>
              <w:pStyle w:val="ListParagraph"/>
              <w:numPr>
                <w:ilvl w:val="0"/>
                <w:numId w:val="25"/>
              </w:numPr>
              <w:spacing w:after="120"/>
              <w:rPr>
                <w:rFonts w:ascii="Arial" w:hAnsi="Arial" w:cs="Arial"/>
              </w:rPr>
            </w:pPr>
            <w:r w:rsidRPr="00045352">
              <w:rPr>
                <w:rFonts w:ascii="Arial" w:hAnsi="Arial" w:cs="Arial"/>
              </w:rPr>
              <w:t xml:space="preserve">MD highlighted the </w:t>
            </w:r>
            <w:r w:rsidR="00384BA4" w:rsidRPr="00045352">
              <w:rPr>
                <w:rFonts w:ascii="Arial" w:hAnsi="Arial" w:cs="Arial"/>
              </w:rPr>
              <w:t xml:space="preserve">Devonshires report on the contract isn’t adequate assurance – raises issues with regard to risks and to the instructions given both by and to the Employers Agent, Phillip </w:t>
            </w:r>
            <w:r w:rsidR="00CA11EA" w:rsidRPr="00045352">
              <w:rPr>
                <w:rFonts w:ascii="Arial" w:hAnsi="Arial" w:cs="Arial"/>
              </w:rPr>
              <w:t xml:space="preserve">Pank; </w:t>
            </w:r>
            <w:r w:rsidR="00045352">
              <w:rPr>
                <w:rFonts w:ascii="Arial" w:hAnsi="Arial" w:cs="Arial"/>
              </w:rPr>
              <w:t>GP</w:t>
            </w:r>
            <w:r w:rsidR="00384BA4" w:rsidRPr="00045352">
              <w:rPr>
                <w:rFonts w:ascii="Arial" w:hAnsi="Arial" w:cs="Arial"/>
              </w:rPr>
              <w:t xml:space="preserve"> and </w:t>
            </w:r>
            <w:r w:rsidR="00045352">
              <w:rPr>
                <w:rFonts w:ascii="Arial" w:hAnsi="Arial" w:cs="Arial"/>
              </w:rPr>
              <w:t>BW</w:t>
            </w:r>
            <w:r w:rsidR="00384BA4" w:rsidRPr="00045352">
              <w:rPr>
                <w:rFonts w:ascii="Arial" w:hAnsi="Arial" w:cs="Arial"/>
              </w:rPr>
              <w:t xml:space="preserve"> gave a counter argument and concluded that the assurance is sufficient. </w:t>
            </w:r>
          </w:p>
          <w:p w14:paraId="6D18E32D" w14:textId="67B9FD14" w:rsidR="00384BA4" w:rsidRPr="00045352" w:rsidRDefault="00CA11EA" w:rsidP="00045352">
            <w:pPr>
              <w:pStyle w:val="ListParagraph"/>
              <w:numPr>
                <w:ilvl w:val="0"/>
                <w:numId w:val="25"/>
              </w:numPr>
              <w:spacing w:after="120"/>
              <w:rPr>
                <w:rFonts w:ascii="Arial" w:hAnsi="Arial" w:cs="Arial"/>
              </w:rPr>
            </w:pPr>
            <w:r w:rsidRPr="00045352">
              <w:rPr>
                <w:rFonts w:ascii="Arial" w:hAnsi="Arial" w:cs="Arial"/>
              </w:rPr>
              <w:t xml:space="preserve">MD expressed concern that we do not </w:t>
            </w:r>
            <w:r w:rsidR="00384BA4" w:rsidRPr="00045352">
              <w:rPr>
                <w:rFonts w:ascii="Arial" w:hAnsi="Arial" w:cs="Arial"/>
              </w:rPr>
              <w:t xml:space="preserve">have the resources to adequately manage the development process, including instructing Pank or other EA;  </w:t>
            </w:r>
            <w:r w:rsidR="00045352">
              <w:rPr>
                <w:rFonts w:ascii="Arial" w:hAnsi="Arial" w:cs="Arial"/>
              </w:rPr>
              <w:t>BW</w:t>
            </w:r>
            <w:r w:rsidR="00384BA4" w:rsidRPr="00045352">
              <w:rPr>
                <w:rFonts w:ascii="Arial" w:hAnsi="Arial" w:cs="Arial"/>
              </w:rPr>
              <w:t xml:space="preserve"> restated her desire for a management surveyor</w:t>
            </w:r>
            <w:r w:rsidR="00250FBE">
              <w:rPr>
                <w:rFonts w:ascii="Arial" w:hAnsi="Arial" w:cs="Arial"/>
              </w:rPr>
              <w:t>,</w:t>
            </w:r>
            <w:r w:rsidR="00384BA4" w:rsidRPr="00045352">
              <w:rPr>
                <w:rFonts w:ascii="Arial" w:hAnsi="Arial" w:cs="Arial"/>
              </w:rPr>
              <w:t xml:space="preserve"> and </w:t>
            </w:r>
            <w:r w:rsidR="00250FBE">
              <w:rPr>
                <w:rFonts w:ascii="Arial" w:hAnsi="Arial" w:cs="Arial"/>
              </w:rPr>
              <w:t>there was some support from other</w:t>
            </w:r>
            <w:r w:rsidR="00384BA4" w:rsidRPr="00045352">
              <w:rPr>
                <w:rFonts w:ascii="Arial" w:hAnsi="Arial" w:cs="Arial"/>
              </w:rPr>
              <w:t xml:space="preserve"> board members </w:t>
            </w:r>
            <w:r w:rsidR="00250FBE">
              <w:rPr>
                <w:rFonts w:ascii="Arial" w:hAnsi="Arial" w:cs="Arial"/>
              </w:rPr>
              <w:t>for</w:t>
            </w:r>
            <w:r w:rsidR="00384BA4" w:rsidRPr="00045352">
              <w:rPr>
                <w:rFonts w:ascii="Arial" w:hAnsi="Arial" w:cs="Arial"/>
              </w:rPr>
              <w:t xml:space="preserve"> this. </w:t>
            </w:r>
          </w:p>
          <w:p w14:paraId="2BC88D6C" w14:textId="19610E36" w:rsidR="00CA11EA" w:rsidRPr="00045352" w:rsidRDefault="00CA11EA" w:rsidP="00045352">
            <w:pPr>
              <w:pStyle w:val="ListParagraph"/>
              <w:numPr>
                <w:ilvl w:val="0"/>
                <w:numId w:val="25"/>
              </w:numPr>
              <w:spacing w:after="120"/>
              <w:rPr>
                <w:rFonts w:ascii="Arial" w:hAnsi="Arial" w:cs="Arial"/>
              </w:rPr>
            </w:pPr>
            <w:r w:rsidRPr="00045352">
              <w:rPr>
                <w:rFonts w:ascii="Arial" w:hAnsi="Arial" w:cs="Arial"/>
              </w:rPr>
              <w:t>MD recommended we</w:t>
            </w:r>
            <w:r w:rsidR="00384BA4" w:rsidRPr="00045352">
              <w:rPr>
                <w:rFonts w:ascii="Arial" w:hAnsi="Arial" w:cs="Arial"/>
              </w:rPr>
              <w:t xml:space="preserve"> don’t approve the contract, but don’t drop the scheme out of hand – </w:t>
            </w:r>
            <w:r w:rsidRPr="00045352">
              <w:rPr>
                <w:rFonts w:ascii="Arial" w:hAnsi="Arial" w:cs="Arial"/>
              </w:rPr>
              <w:t xml:space="preserve">we </w:t>
            </w:r>
            <w:r w:rsidR="00384BA4" w:rsidRPr="00045352">
              <w:rPr>
                <w:rFonts w:ascii="Arial" w:hAnsi="Arial" w:cs="Arial"/>
              </w:rPr>
              <w:t>explore options for developing in partnership with an RP that has a strong development function.</w:t>
            </w:r>
          </w:p>
          <w:p w14:paraId="6ED02F67" w14:textId="6078240D" w:rsidR="00384BA4" w:rsidRPr="00045352" w:rsidRDefault="00CA11EA" w:rsidP="00045352">
            <w:pPr>
              <w:pStyle w:val="ListParagraph"/>
              <w:numPr>
                <w:ilvl w:val="0"/>
                <w:numId w:val="25"/>
              </w:numPr>
              <w:spacing w:after="120"/>
              <w:rPr>
                <w:rFonts w:ascii="Arial" w:hAnsi="Arial" w:cs="Arial"/>
              </w:rPr>
            </w:pPr>
            <w:r w:rsidRPr="00045352">
              <w:rPr>
                <w:rFonts w:ascii="Arial" w:hAnsi="Arial" w:cs="Arial"/>
              </w:rPr>
              <w:t>B</w:t>
            </w:r>
            <w:r w:rsidR="00384BA4" w:rsidRPr="00045352">
              <w:rPr>
                <w:rFonts w:ascii="Arial" w:hAnsi="Arial" w:cs="Arial"/>
              </w:rPr>
              <w:t>oard members</w:t>
            </w:r>
            <w:r w:rsidRPr="00045352">
              <w:rPr>
                <w:rFonts w:ascii="Arial" w:hAnsi="Arial" w:cs="Arial"/>
              </w:rPr>
              <w:t xml:space="preserve"> present </w:t>
            </w:r>
            <w:r w:rsidR="00384BA4" w:rsidRPr="00045352">
              <w:rPr>
                <w:rFonts w:ascii="Arial" w:hAnsi="Arial" w:cs="Arial"/>
              </w:rPr>
              <w:t xml:space="preserve">rejected this </w:t>
            </w:r>
            <w:r w:rsidRPr="00045352">
              <w:rPr>
                <w:rFonts w:ascii="Arial" w:hAnsi="Arial" w:cs="Arial"/>
              </w:rPr>
              <w:t>proposal</w:t>
            </w:r>
            <w:r w:rsidR="00250FBE">
              <w:rPr>
                <w:rFonts w:ascii="Arial" w:hAnsi="Arial" w:cs="Arial"/>
              </w:rPr>
              <w:t xml:space="preserve"> by a majority, all voting, save VE, to approve signing the contract </w:t>
            </w:r>
            <w:r w:rsidR="00D8131A">
              <w:rPr>
                <w:rFonts w:ascii="Arial" w:hAnsi="Arial" w:cs="Arial"/>
              </w:rPr>
              <w:t xml:space="preserve">and the drawing down of the grants.  </w:t>
            </w:r>
          </w:p>
          <w:p w14:paraId="239D3AA4" w14:textId="50F1A67B" w:rsidR="00CA11EA" w:rsidRPr="00045352" w:rsidRDefault="00CA11EA" w:rsidP="00045352">
            <w:pPr>
              <w:pStyle w:val="ListParagraph"/>
              <w:numPr>
                <w:ilvl w:val="0"/>
                <w:numId w:val="25"/>
              </w:numPr>
              <w:spacing w:after="120"/>
              <w:rPr>
                <w:rFonts w:ascii="Arial" w:hAnsi="Arial" w:cs="Arial"/>
              </w:rPr>
            </w:pPr>
            <w:r w:rsidRPr="00045352">
              <w:rPr>
                <w:rFonts w:ascii="Arial" w:hAnsi="Arial" w:cs="Arial"/>
              </w:rPr>
              <w:t xml:space="preserve">MD also requested </w:t>
            </w:r>
            <w:r w:rsidR="00384BA4" w:rsidRPr="00045352">
              <w:rPr>
                <w:rFonts w:ascii="Arial" w:hAnsi="Arial" w:cs="Arial"/>
              </w:rPr>
              <w:t>expan</w:t>
            </w:r>
            <w:r w:rsidRPr="00045352">
              <w:rPr>
                <w:rFonts w:ascii="Arial" w:hAnsi="Arial" w:cs="Arial"/>
              </w:rPr>
              <w:t>sion of</w:t>
            </w:r>
            <w:r w:rsidR="00384BA4" w:rsidRPr="00045352">
              <w:rPr>
                <w:rFonts w:ascii="Arial" w:hAnsi="Arial" w:cs="Arial"/>
              </w:rPr>
              <w:t xml:space="preserve"> the options appraisal too.   Gary argued that the options section of the report was appropriate and did not require </w:t>
            </w:r>
            <w:r w:rsidR="00384BA4" w:rsidRPr="00045352">
              <w:rPr>
                <w:rFonts w:ascii="Arial" w:hAnsi="Arial" w:cs="Arial"/>
              </w:rPr>
              <w:lastRenderedPageBreak/>
              <w:t>additional detail. No counter argument was offered</w:t>
            </w:r>
            <w:r w:rsidR="00642A6F">
              <w:rPr>
                <w:rFonts w:ascii="Arial" w:hAnsi="Arial" w:cs="Arial"/>
              </w:rPr>
              <w:t xml:space="preserve"> and the board rejected the request. </w:t>
            </w:r>
            <w:r w:rsidR="00384BA4" w:rsidRPr="00045352">
              <w:rPr>
                <w:rFonts w:ascii="Arial" w:hAnsi="Arial" w:cs="Arial"/>
              </w:rPr>
              <w:t xml:space="preserve"> </w:t>
            </w:r>
          </w:p>
          <w:p w14:paraId="7AF4DAB3" w14:textId="6CAFB09F" w:rsidR="006D5448" w:rsidRPr="00D8131A" w:rsidRDefault="00045352" w:rsidP="00D8131A">
            <w:pPr>
              <w:pStyle w:val="ListParagraph"/>
              <w:numPr>
                <w:ilvl w:val="0"/>
                <w:numId w:val="25"/>
              </w:numPr>
              <w:spacing w:after="120"/>
              <w:rPr>
                <w:rFonts w:ascii="Arial" w:hAnsi="Arial" w:cs="Arial"/>
              </w:rPr>
            </w:pPr>
            <w:r>
              <w:rPr>
                <w:rFonts w:ascii="Arial" w:hAnsi="Arial" w:cs="Arial"/>
              </w:rPr>
              <w:t>VE</w:t>
            </w:r>
            <w:r w:rsidR="006D5448" w:rsidRPr="006D5448">
              <w:rPr>
                <w:rFonts w:ascii="Arial" w:hAnsi="Arial" w:cs="Arial"/>
              </w:rPr>
              <w:t xml:space="preserve"> presented her concerns over the possible adoption of the decision to approve option 2</w:t>
            </w:r>
            <w:r w:rsidR="006D5448">
              <w:rPr>
                <w:rFonts w:ascii="Arial" w:hAnsi="Arial" w:cs="Arial"/>
              </w:rPr>
              <w:t>. Key concerns for VE are summarised as:</w:t>
            </w:r>
          </w:p>
          <w:p w14:paraId="1E76EC48" w14:textId="77777777" w:rsidR="006D5448" w:rsidRPr="006D5448" w:rsidRDefault="006D5448" w:rsidP="00D8131A">
            <w:pPr>
              <w:pStyle w:val="ListParagraph"/>
              <w:numPr>
                <w:ilvl w:val="1"/>
                <w:numId w:val="25"/>
              </w:numPr>
              <w:spacing w:after="120"/>
              <w:ind w:left="772" w:hanging="450"/>
              <w:rPr>
                <w:rFonts w:ascii="Arial" w:hAnsi="Arial" w:cs="Arial"/>
              </w:rPr>
            </w:pPr>
            <w:r w:rsidRPr="006D5448">
              <w:rPr>
                <w:rFonts w:ascii="Arial" w:hAnsi="Arial" w:cs="Arial"/>
              </w:rPr>
              <w:t>Grant - the grant, while major, does not itself make this a development we should be doing. She gave the analogy of a substantial mortgage being offered for a house purchase. The existence of a large mortgage does not mean that the house is good value, it just enables you to buy it.</w:t>
            </w:r>
          </w:p>
          <w:p w14:paraId="53534552" w14:textId="3571A59A" w:rsidR="006D5448" w:rsidRPr="006D5448" w:rsidRDefault="006D5448" w:rsidP="00D8131A">
            <w:pPr>
              <w:pStyle w:val="ListParagraph"/>
              <w:numPr>
                <w:ilvl w:val="1"/>
                <w:numId w:val="25"/>
              </w:numPr>
              <w:spacing w:after="120"/>
              <w:ind w:left="772" w:hanging="450"/>
              <w:rPr>
                <w:rFonts w:ascii="Arial" w:hAnsi="Arial" w:cs="Arial"/>
              </w:rPr>
            </w:pPr>
            <w:r w:rsidRPr="006D5448">
              <w:rPr>
                <w:rFonts w:ascii="Arial" w:hAnsi="Arial" w:cs="Arial"/>
              </w:rPr>
              <w:t xml:space="preserve">Contract price – the contract was negotiated some time ago and at a keen price. This means that the contractor is </w:t>
            </w:r>
            <w:r w:rsidR="00D8131A">
              <w:rPr>
                <w:rFonts w:ascii="Arial" w:hAnsi="Arial" w:cs="Arial"/>
              </w:rPr>
              <w:t xml:space="preserve">more </w:t>
            </w:r>
            <w:r w:rsidRPr="006D5448">
              <w:rPr>
                <w:rFonts w:ascii="Arial" w:hAnsi="Arial" w:cs="Arial"/>
              </w:rPr>
              <w:t xml:space="preserve">likely to feel squeezed which may result in 1) substantial extras/variations and 2) the contract becoming uneconomic for the contractor and, at worst, 3) the collapse/ departure of the contractor. Even the 20% margin being allowed for by WCH would be insufficient in these circumstances. </w:t>
            </w:r>
          </w:p>
          <w:p w14:paraId="3C973959" w14:textId="5FB3C6F1" w:rsidR="006D5448" w:rsidRPr="006D5448" w:rsidRDefault="006D5448" w:rsidP="00D8131A">
            <w:pPr>
              <w:pStyle w:val="ListParagraph"/>
              <w:numPr>
                <w:ilvl w:val="1"/>
                <w:numId w:val="25"/>
              </w:numPr>
              <w:spacing w:after="120"/>
              <w:ind w:left="772" w:hanging="450"/>
              <w:rPr>
                <w:rFonts w:ascii="Arial" w:hAnsi="Arial" w:cs="Arial"/>
              </w:rPr>
            </w:pPr>
            <w:r w:rsidRPr="006D5448">
              <w:rPr>
                <w:rFonts w:ascii="Arial" w:hAnsi="Arial" w:cs="Arial"/>
              </w:rPr>
              <w:t xml:space="preserve">Devonshires report is not favourable. While it concludes that the contract could go ahead, it offers this conclusion having explained that the contract is not current, nor properly completed and that the project seems to Devonshires to be driven </w:t>
            </w:r>
            <w:r w:rsidR="00D8131A">
              <w:rPr>
                <w:rFonts w:ascii="Arial" w:hAnsi="Arial" w:cs="Arial"/>
              </w:rPr>
              <w:t>to a large degree by</w:t>
            </w:r>
            <w:r>
              <w:rPr>
                <w:rFonts w:ascii="Arial" w:hAnsi="Arial" w:cs="Arial"/>
              </w:rPr>
              <w:t xml:space="preserve"> the high levels of </w:t>
            </w:r>
            <w:r w:rsidRPr="006D5448">
              <w:rPr>
                <w:rFonts w:ascii="Arial" w:hAnsi="Arial" w:cs="Arial"/>
              </w:rPr>
              <w:t>grant.</w:t>
            </w:r>
          </w:p>
          <w:p w14:paraId="107FEE04" w14:textId="77777777" w:rsidR="006D5448" w:rsidRPr="006D5448" w:rsidRDefault="006D5448" w:rsidP="00D8131A">
            <w:pPr>
              <w:pStyle w:val="ListParagraph"/>
              <w:numPr>
                <w:ilvl w:val="1"/>
                <w:numId w:val="25"/>
              </w:numPr>
              <w:spacing w:after="120"/>
              <w:ind w:left="772" w:hanging="450"/>
              <w:rPr>
                <w:rFonts w:ascii="Arial" w:hAnsi="Arial" w:cs="Arial"/>
              </w:rPr>
            </w:pPr>
            <w:r w:rsidRPr="006D5448">
              <w:rPr>
                <w:rFonts w:ascii="Arial" w:hAnsi="Arial" w:cs="Arial"/>
              </w:rPr>
              <w:t>Partnership - A possibility of proceeding in partnership with another provider with greater development experience has been mooted. VE would recommend this on sound commercial terms with an incentive for both partners to achieve a good outcome.</w:t>
            </w:r>
          </w:p>
          <w:p w14:paraId="16DACB66" w14:textId="77777777" w:rsidR="006D5448" w:rsidRPr="006D5448" w:rsidRDefault="006D5448" w:rsidP="00D8131A">
            <w:pPr>
              <w:pStyle w:val="ListParagraph"/>
              <w:numPr>
                <w:ilvl w:val="1"/>
                <w:numId w:val="25"/>
              </w:numPr>
              <w:spacing w:after="120"/>
              <w:ind w:left="772" w:hanging="450"/>
              <w:rPr>
                <w:rFonts w:ascii="Arial" w:hAnsi="Arial" w:cs="Arial"/>
              </w:rPr>
            </w:pPr>
            <w:r w:rsidRPr="006D5448">
              <w:rPr>
                <w:rFonts w:ascii="Arial" w:hAnsi="Arial" w:cs="Arial"/>
              </w:rPr>
              <w:t>Planning – the current scheme is very low density. The current planning regime looks set to change under the current government which may well result in a higher density scheme being permitted.</w:t>
            </w:r>
          </w:p>
          <w:p w14:paraId="62B9C784" w14:textId="4E18ADB1" w:rsidR="006D5448" w:rsidRPr="006D5448" w:rsidRDefault="006D5448" w:rsidP="00D8131A">
            <w:pPr>
              <w:pStyle w:val="ListParagraph"/>
              <w:numPr>
                <w:ilvl w:val="1"/>
                <w:numId w:val="25"/>
              </w:numPr>
              <w:spacing w:after="120"/>
              <w:ind w:left="772" w:hanging="450"/>
              <w:rPr>
                <w:rFonts w:ascii="Arial" w:hAnsi="Arial" w:cs="Arial"/>
              </w:rPr>
            </w:pPr>
            <w:r w:rsidRPr="006D5448">
              <w:rPr>
                <w:rFonts w:ascii="Arial" w:hAnsi="Arial" w:cs="Arial"/>
              </w:rPr>
              <w:t xml:space="preserve">Costs incurred - Not all the costs incurred are irrecoverable as </w:t>
            </w:r>
            <w:r w:rsidR="00D8131A">
              <w:rPr>
                <w:rFonts w:ascii="Arial" w:hAnsi="Arial" w:cs="Arial"/>
              </w:rPr>
              <w:t xml:space="preserve">many of </w:t>
            </w:r>
            <w:r w:rsidRPr="006D5448">
              <w:rPr>
                <w:rFonts w:ascii="Arial" w:hAnsi="Arial" w:cs="Arial"/>
              </w:rPr>
              <w:t xml:space="preserve">the works involved would need to be done in any event. </w:t>
            </w:r>
          </w:p>
          <w:p w14:paraId="31691BE0" w14:textId="4ADDD514" w:rsidR="00384BA4" w:rsidRPr="00250FBE" w:rsidRDefault="006D5448" w:rsidP="00D8131A">
            <w:pPr>
              <w:pStyle w:val="ListParagraph"/>
              <w:numPr>
                <w:ilvl w:val="1"/>
                <w:numId w:val="25"/>
              </w:numPr>
              <w:spacing w:after="120"/>
              <w:ind w:left="772" w:hanging="450"/>
              <w:rPr>
                <w:rFonts w:ascii="Arial" w:hAnsi="Arial" w:cs="Arial"/>
              </w:rPr>
            </w:pPr>
            <w:r w:rsidRPr="006D5448">
              <w:rPr>
                <w:rFonts w:ascii="Arial" w:hAnsi="Arial" w:cs="Arial"/>
              </w:rPr>
              <w:t>There is not enough detail contained in the 3 options offered in the board paper.</w:t>
            </w:r>
          </w:p>
          <w:p w14:paraId="2ED88380" w14:textId="77777777" w:rsidR="006D5448" w:rsidRPr="006D5448" w:rsidRDefault="006D5448" w:rsidP="006D5448">
            <w:pPr>
              <w:pStyle w:val="ListParagraph"/>
              <w:spacing w:after="120"/>
              <w:ind w:left="360"/>
              <w:rPr>
                <w:rFonts w:ascii="Arial" w:hAnsi="Arial" w:cs="Arial"/>
              </w:rPr>
            </w:pPr>
          </w:p>
          <w:p w14:paraId="5AE9154E" w14:textId="77777777" w:rsidR="006D5448" w:rsidRPr="006D5448" w:rsidRDefault="00E4042F" w:rsidP="006D5448">
            <w:pPr>
              <w:pStyle w:val="ListParagraph"/>
              <w:spacing w:after="120"/>
              <w:ind w:left="360"/>
              <w:rPr>
                <w:rFonts w:ascii="Arial" w:hAnsi="Arial" w:cs="Arial"/>
                <w:b/>
                <w:bCs/>
              </w:rPr>
            </w:pPr>
            <w:r>
              <w:rPr>
                <w:rFonts w:ascii="Arial" w:hAnsi="Arial" w:cs="Arial"/>
                <w:b/>
                <w:bCs/>
              </w:rPr>
              <w:t>Board members voted</w:t>
            </w:r>
            <w:r w:rsidR="00045352">
              <w:rPr>
                <w:rFonts w:ascii="Arial" w:hAnsi="Arial" w:cs="Arial"/>
                <w:b/>
                <w:bCs/>
              </w:rPr>
              <w:t xml:space="preserve"> and approved </w:t>
            </w:r>
            <w:r w:rsidR="003F742F">
              <w:rPr>
                <w:rFonts w:ascii="Arial" w:hAnsi="Arial" w:cs="Arial"/>
                <w:b/>
                <w:bCs/>
              </w:rPr>
              <w:t xml:space="preserve">the adoption of </w:t>
            </w:r>
            <w:r w:rsidR="006864C6">
              <w:rPr>
                <w:rFonts w:ascii="Arial" w:hAnsi="Arial" w:cs="Arial"/>
                <w:b/>
                <w:bCs/>
              </w:rPr>
              <w:t>Option 2 be taken forward</w:t>
            </w:r>
            <w:r w:rsidR="003F742F">
              <w:rPr>
                <w:rFonts w:ascii="Arial" w:hAnsi="Arial" w:cs="Arial"/>
                <w:b/>
                <w:bCs/>
              </w:rPr>
              <w:t>.</w:t>
            </w:r>
            <w:r w:rsidR="006D5448">
              <w:rPr>
                <w:rFonts w:ascii="Arial" w:hAnsi="Arial" w:cs="Arial"/>
              </w:rPr>
              <w:t xml:space="preserve">  </w:t>
            </w:r>
            <w:r w:rsidR="006D5448" w:rsidRPr="006D5448">
              <w:rPr>
                <w:rFonts w:ascii="Arial" w:hAnsi="Arial" w:cs="Arial"/>
                <w:b/>
                <w:bCs/>
              </w:rPr>
              <w:t xml:space="preserve">VE and MD voted to not sign the contract. AW, GP, BW and TH </w:t>
            </w:r>
          </w:p>
          <w:p w14:paraId="4E5FA4B8" w14:textId="3A4146B1" w:rsidR="00264C4D" w:rsidRPr="001F066D" w:rsidRDefault="008859AE" w:rsidP="00045352">
            <w:pPr>
              <w:spacing w:after="120" w:line="240" w:lineRule="auto"/>
              <w:ind w:left="418"/>
              <w:rPr>
                <w:rFonts w:ascii="Arial" w:hAnsi="Arial" w:cs="Arial"/>
                <w:b/>
                <w:bCs/>
              </w:rPr>
            </w:pPr>
            <w:r w:rsidRPr="001F066D">
              <w:rPr>
                <w:rFonts w:ascii="Arial" w:hAnsi="Arial" w:cs="Arial"/>
                <w:b/>
                <w:bCs/>
              </w:rPr>
              <w:t xml:space="preserve">Board </w:t>
            </w:r>
            <w:r w:rsidR="009F5509">
              <w:rPr>
                <w:rFonts w:ascii="Arial" w:hAnsi="Arial" w:cs="Arial"/>
                <w:b/>
                <w:bCs/>
              </w:rPr>
              <w:t xml:space="preserve">members </w:t>
            </w:r>
            <w:r w:rsidR="00F02E71" w:rsidRPr="001F066D">
              <w:rPr>
                <w:rFonts w:ascii="Arial" w:hAnsi="Arial" w:cs="Arial"/>
                <w:b/>
                <w:bCs/>
              </w:rPr>
              <w:t>Note</w:t>
            </w:r>
            <w:r w:rsidRPr="001F066D">
              <w:rPr>
                <w:rFonts w:ascii="Arial" w:hAnsi="Arial" w:cs="Arial"/>
                <w:b/>
                <w:bCs/>
              </w:rPr>
              <w:t>d the</w:t>
            </w:r>
            <w:r w:rsidR="00F02E71" w:rsidRPr="001F066D">
              <w:rPr>
                <w:rFonts w:ascii="Arial" w:hAnsi="Arial" w:cs="Arial"/>
                <w:b/>
                <w:bCs/>
              </w:rPr>
              <w:t xml:space="preserve"> increased financial support</w:t>
            </w:r>
            <w:r w:rsidR="001F066D" w:rsidRPr="001F066D">
              <w:rPr>
                <w:rFonts w:ascii="Arial" w:hAnsi="Arial" w:cs="Arial"/>
                <w:b/>
                <w:bCs/>
              </w:rPr>
              <w:t xml:space="preserve"> secured from WCC and the GLA.</w:t>
            </w:r>
          </w:p>
          <w:p w14:paraId="78B6DA81" w14:textId="7541D2A2" w:rsidR="00264C4D" w:rsidRPr="009F5509" w:rsidRDefault="008859AE" w:rsidP="00045352">
            <w:pPr>
              <w:spacing w:after="120" w:line="240" w:lineRule="auto"/>
              <w:ind w:left="418"/>
              <w:rPr>
                <w:rFonts w:ascii="Arial" w:hAnsi="Arial" w:cs="Arial"/>
                <w:b/>
                <w:bCs/>
              </w:rPr>
            </w:pPr>
            <w:r w:rsidRPr="009F5509">
              <w:rPr>
                <w:rFonts w:ascii="Arial" w:hAnsi="Arial" w:cs="Arial"/>
                <w:b/>
                <w:bCs/>
              </w:rPr>
              <w:t xml:space="preserve">Board </w:t>
            </w:r>
            <w:r w:rsidR="009F5509">
              <w:rPr>
                <w:rFonts w:ascii="Arial" w:hAnsi="Arial" w:cs="Arial"/>
                <w:b/>
                <w:bCs/>
              </w:rPr>
              <w:t xml:space="preserve">members </w:t>
            </w:r>
            <w:r w:rsidRPr="009F5509">
              <w:rPr>
                <w:rFonts w:ascii="Arial" w:hAnsi="Arial" w:cs="Arial"/>
                <w:b/>
                <w:bCs/>
              </w:rPr>
              <w:t xml:space="preserve">Noted </w:t>
            </w:r>
            <w:r w:rsidR="00A30C13">
              <w:rPr>
                <w:rFonts w:ascii="Arial" w:hAnsi="Arial" w:cs="Arial"/>
                <w:b/>
                <w:bCs/>
              </w:rPr>
              <w:t>revised c</w:t>
            </w:r>
            <w:r w:rsidR="00F02E71" w:rsidRPr="009F5509">
              <w:rPr>
                <w:rFonts w:ascii="Arial" w:hAnsi="Arial" w:cs="Arial"/>
                <w:b/>
                <w:bCs/>
              </w:rPr>
              <w:t>ash flow</w:t>
            </w:r>
            <w:r w:rsidR="001F066D" w:rsidRPr="009F5509">
              <w:rPr>
                <w:rFonts w:ascii="Arial" w:hAnsi="Arial" w:cs="Arial"/>
                <w:b/>
                <w:bCs/>
              </w:rPr>
              <w:t>.</w:t>
            </w:r>
          </w:p>
          <w:p w14:paraId="2D00FF2B" w14:textId="1E2488E2" w:rsidR="00264C4D" w:rsidRDefault="001F066D" w:rsidP="00045352">
            <w:pPr>
              <w:spacing w:after="120" w:line="240" w:lineRule="auto"/>
              <w:ind w:left="418"/>
              <w:rPr>
                <w:rFonts w:ascii="Arial" w:hAnsi="Arial" w:cs="Arial"/>
                <w:b/>
                <w:bCs/>
              </w:rPr>
            </w:pPr>
            <w:r w:rsidRPr="00A91F0E">
              <w:rPr>
                <w:rFonts w:ascii="Arial" w:hAnsi="Arial" w:cs="Arial"/>
                <w:b/>
                <w:bCs/>
              </w:rPr>
              <w:t xml:space="preserve">Board </w:t>
            </w:r>
            <w:r w:rsidR="00642A6F">
              <w:rPr>
                <w:rFonts w:ascii="Arial" w:hAnsi="Arial" w:cs="Arial"/>
                <w:b/>
                <w:bCs/>
              </w:rPr>
              <w:t>members n</w:t>
            </w:r>
            <w:r w:rsidRPr="00A91F0E">
              <w:rPr>
                <w:rFonts w:ascii="Arial" w:hAnsi="Arial" w:cs="Arial"/>
                <w:b/>
                <w:bCs/>
              </w:rPr>
              <w:t>oted</w:t>
            </w:r>
            <w:r w:rsidR="00A91F0E">
              <w:rPr>
                <w:rFonts w:ascii="Arial" w:hAnsi="Arial" w:cs="Arial"/>
                <w:b/>
                <w:bCs/>
              </w:rPr>
              <w:t xml:space="preserve"> the</w:t>
            </w:r>
            <w:r w:rsidRPr="00A91F0E">
              <w:rPr>
                <w:rFonts w:ascii="Arial" w:hAnsi="Arial" w:cs="Arial"/>
                <w:b/>
                <w:bCs/>
              </w:rPr>
              <w:t xml:space="preserve"> a</w:t>
            </w:r>
            <w:r w:rsidR="00F02E71" w:rsidRPr="00A91F0E">
              <w:rPr>
                <w:rFonts w:ascii="Arial" w:hAnsi="Arial" w:cs="Arial"/>
                <w:b/>
                <w:bCs/>
              </w:rPr>
              <w:t xml:space="preserve">dvice </w:t>
            </w:r>
            <w:r w:rsidR="00A91F0E">
              <w:rPr>
                <w:rFonts w:ascii="Arial" w:hAnsi="Arial" w:cs="Arial"/>
                <w:b/>
                <w:bCs/>
              </w:rPr>
              <w:t xml:space="preserve">received </w:t>
            </w:r>
            <w:r w:rsidR="00F02E71" w:rsidRPr="00A91F0E">
              <w:rPr>
                <w:rFonts w:ascii="Arial" w:hAnsi="Arial" w:cs="Arial"/>
                <w:b/>
                <w:bCs/>
              </w:rPr>
              <w:t>from De</w:t>
            </w:r>
            <w:r w:rsidR="008642BC" w:rsidRPr="00A91F0E">
              <w:rPr>
                <w:rFonts w:ascii="Arial" w:hAnsi="Arial" w:cs="Arial"/>
                <w:b/>
                <w:bCs/>
              </w:rPr>
              <w:t>v</w:t>
            </w:r>
            <w:r w:rsidR="00F02E71" w:rsidRPr="00A91F0E">
              <w:rPr>
                <w:rFonts w:ascii="Arial" w:hAnsi="Arial" w:cs="Arial"/>
                <w:b/>
                <w:bCs/>
              </w:rPr>
              <w:t>onshires</w:t>
            </w:r>
            <w:r w:rsidR="009F5509">
              <w:rPr>
                <w:rFonts w:ascii="Arial" w:hAnsi="Arial" w:cs="Arial"/>
                <w:b/>
                <w:bCs/>
              </w:rPr>
              <w:t>.</w:t>
            </w:r>
          </w:p>
          <w:p w14:paraId="7EE920B2" w14:textId="0CFF8588" w:rsidR="00F02E71" w:rsidRDefault="00A91F0E" w:rsidP="00045352">
            <w:pPr>
              <w:spacing w:after="120" w:line="240" w:lineRule="auto"/>
              <w:ind w:left="418"/>
              <w:rPr>
                <w:rFonts w:ascii="Arial" w:hAnsi="Arial" w:cs="Arial"/>
                <w:b/>
                <w:bCs/>
              </w:rPr>
            </w:pPr>
            <w:r>
              <w:rPr>
                <w:rFonts w:ascii="Arial" w:hAnsi="Arial" w:cs="Arial"/>
                <w:b/>
                <w:bCs/>
              </w:rPr>
              <w:t xml:space="preserve">Board </w:t>
            </w:r>
            <w:r w:rsidR="009F5509">
              <w:rPr>
                <w:rFonts w:ascii="Arial" w:hAnsi="Arial" w:cs="Arial"/>
                <w:b/>
                <w:bCs/>
              </w:rPr>
              <w:t xml:space="preserve">members </w:t>
            </w:r>
            <w:r>
              <w:rPr>
                <w:rFonts w:ascii="Arial" w:hAnsi="Arial" w:cs="Arial"/>
                <w:b/>
                <w:bCs/>
              </w:rPr>
              <w:t>agreed</w:t>
            </w:r>
            <w:r w:rsidR="009F5509">
              <w:rPr>
                <w:rFonts w:ascii="Arial" w:hAnsi="Arial" w:cs="Arial"/>
                <w:b/>
                <w:bCs/>
              </w:rPr>
              <w:t xml:space="preserve"> the signing of the Helix contract.</w:t>
            </w:r>
          </w:p>
          <w:p w14:paraId="7A975E11" w14:textId="0B0C62C7" w:rsidR="008C07F7" w:rsidRPr="00951734" w:rsidRDefault="008C07F7" w:rsidP="00045352">
            <w:pPr>
              <w:spacing w:after="0" w:line="240" w:lineRule="auto"/>
              <w:rPr>
                <w:rFonts w:ascii="Arial" w:hAnsi="Arial" w:cs="Arial"/>
              </w:rPr>
            </w:pPr>
          </w:p>
        </w:tc>
        <w:tc>
          <w:tcPr>
            <w:tcW w:w="1537" w:type="dxa"/>
          </w:tcPr>
          <w:p w14:paraId="1C00A8B7" w14:textId="05BCEFC9" w:rsidR="00F02E71" w:rsidRPr="003F4B3B" w:rsidRDefault="00F02E71" w:rsidP="00F02E71">
            <w:pPr>
              <w:spacing w:before="240" w:after="240" w:line="240" w:lineRule="auto"/>
              <w:rPr>
                <w:rFonts w:ascii="Arial" w:hAnsi="Arial" w:cs="Arial"/>
                <w:b/>
                <w:bCs/>
              </w:rPr>
            </w:pPr>
          </w:p>
        </w:tc>
      </w:tr>
      <w:tr w:rsidR="00F02E71" w:rsidRPr="00D9056A" w14:paraId="3DA84C9D" w14:textId="77777777" w:rsidTr="001A7CC7">
        <w:tc>
          <w:tcPr>
            <w:tcW w:w="648" w:type="dxa"/>
            <w:shd w:val="clear" w:color="auto" w:fill="FFFF00"/>
          </w:tcPr>
          <w:p w14:paraId="3FFB9BE1" w14:textId="77777777" w:rsidR="00F02E71" w:rsidRPr="00664376" w:rsidRDefault="00F02E71" w:rsidP="00F02E71">
            <w:pPr>
              <w:numPr>
                <w:ilvl w:val="0"/>
                <w:numId w:val="2"/>
              </w:numPr>
              <w:spacing w:before="240" w:after="240" w:line="240" w:lineRule="auto"/>
              <w:ind w:left="0" w:firstLine="0"/>
              <w:jc w:val="center"/>
              <w:rPr>
                <w:rFonts w:ascii="Arial" w:hAnsi="Arial" w:cs="Arial"/>
              </w:rPr>
            </w:pPr>
          </w:p>
        </w:tc>
        <w:tc>
          <w:tcPr>
            <w:tcW w:w="9524" w:type="dxa"/>
            <w:gridSpan w:val="2"/>
            <w:shd w:val="clear" w:color="auto" w:fill="FFFF00"/>
          </w:tcPr>
          <w:p w14:paraId="08D710B3" w14:textId="1A1AFDEB" w:rsidR="00F02E71" w:rsidRPr="00234F97" w:rsidRDefault="00F02E71" w:rsidP="00F02E71">
            <w:pPr>
              <w:spacing w:before="240" w:after="240" w:line="240" w:lineRule="auto"/>
              <w:rPr>
                <w:rFonts w:ascii="Arial" w:hAnsi="Arial" w:cs="Arial"/>
              </w:rPr>
            </w:pPr>
            <w:r>
              <w:rPr>
                <w:rFonts w:ascii="Arial" w:hAnsi="Arial" w:cs="Arial"/>
                <w:b/>
                <w:bCs/>
              </w:rPr>
              <w:t>Intermediate Rents</w:t>
            </w:r>
          </w:p>
        </w:tc>
      </w:tr>
      <w:tr w:rsidR="00F02E71" w:rsidRPr="00D9056A" w14:paraId="064A7785" w14:textId="77777777" w:rsidTr="008F3D71">
        <w:tc>
          <w:tcPr>
            <w:tcW w:w="648" w:type="dxa"/>
          </w:tcPr>
          <w:p w14:paraId="7C8FF59A" w14:textId="77777777" w:rsidR="00F02E71" w:rsidRPr="00664376" w:rsidRDefault="00F02E71" w:rsidP="00F02E71">
            <w:pPr>
              <w:spacing w:before="240" w:after="240" w:line="240" w:lineRule="auto"/>
              <w:rPr>
                <w:rFonts w:ascii="Arial" w:hAnsi="Arial" w:cs="Arial"/>
              </w:rPr>
            </w:pPr>
          </w:p>
        </w:tc>
        <w:tc>
          <w:tcPr>
            <w:tcW w:w="7987" w:type="dxa"/>
          </w:tcPr>
          <w:p w14:paraId="456AD2CC" w14:textId="0B25F66D" w:rsidR="00AA1024" w:rsidRDefault="00D31B7F" w:rsidP="00F02E71">
            <w:pPr>
              <w:spacing w:before="120" w:after="120" w:line="240" w:lineRule="auto"/>
              <w:rPr>
                <w:rFonts w:ascii="Arial" w:hAnsi="Arial" w:cs="Arial"/>
              </w:rPr>
            </w:pPr>
            <w:r>
              <w:rPr>
                <w:rFonts w:ascii="Arial" w:hAnsi="Arial" w:cs="Arial"/>
              </w:rPr>
              <w:t xml:space="preserve">PT presented </w:t>
            </w:r>
            <w:r w:rsidR="00FE390B">
              <w:rPr>
                <w:rFonts w:ascii="Arial" w:hAnsi="Arial" w:cs="Arial"/>
              </w:rPr>
              <w:t xml:space="preserve">a </w:t>
            </w:r>
            <w:r>
              <w:rPr>
                <w:rFonts w:ascii="Arial" w:hAnsi="Arial" w:cs="Arial"/>
              </w:rPr>
              <w:t xml:space="preserve">paper </w:t>
            </w:r>
            <w:r w:rsidR="004A617B">
              <w:rPr>
                <w:rFonts w:ascii="Arial" w:hAnsi="Arial" w:cs="Arial"/>
              </w:rPr>
              <w:t>a</w:t>
            </w:r>
            <w:r w:rsidR="00AA1024">
              <w:rPr>
                <w:rFonts w:ascii="Arial" w:hAnsi="Arial" w:cs="Arial"/>
              </w:rPr>
              <w:t xml:space="preserve">nd </w:t>
            </w:r>
            <w:r w:rsidR="00131BF5">
              <w:rPr>
                <w:rFonts w:ascii="Arial" w:hAnsi="Arial" w:cs="Arial"/>
              </w:rPr>
              <w:t xml:space="preserve">asked </w:t>
            </w:r>
            <w:r w:rsidR="002C0682">
              <w:rPr>
                <w:rFonts w:ascii="Arial" w:hAnsi="Arial" w:cs="Arial"/>
              </w:rPr>
              <w:t>B</w:t>
            </w:r>
            <w:r w:rsidR="004A617B">
              <w:rPr>
                <w:rFonts w:ascii="Arial" w:hAnsi="Arial" w:cs="Arial"/>
              </w:rPr>
              <w:t xml:space="preserve">oard </w:t>
            </w:r>
            <w:r w:rsidR="00DB5D23">
              <w:rPr>
                <w:rFonts w:ascii="Arial" w:hAnsi="Arial" w:cs="Arial"/>
              </w:rPr>
              <w:t>to consider</w:t>
            </w:r>
            <w:r w:rsidR="00D5066C">
              <w:rPr>
                <w:rFonts w:ascii="Arial" w:hAnsi="Arial" w:cs="Arial"/>
              </w:rPr>
              <w:t xml:space="preserve"> </w:t>
            </w:r>
            <w:r w:rsidR="00AA1024">
              <w:rPr>
                <w:rFonts w:ascii="Arial" w:hAnsi="Arial" w:cs="Arial"/>
              </w:rPr>
              <w:t>the following:</w:t>
            </w:r>
          </w:p>
          <w:p w14:paraId="13146BE2" w14:textId="7023B839" w:rsidR="00CA4BA1" w:rsidRPr="00045352" w:rsidRDefault="00A12CF1" w:rsidP="00045352">
            <w:pPr>
              <w:pStyle w:val="ListParagraph"/>
              <w:numPr>
                <w:ilvl w:val="0"/>
                <w:numId w:val="32"/>
              </w:numPr>
              <w:spacing w:before="120" w:after="120" w:line="240" w:lineRule="auto"/>
              <w:rPr>
                <w:rFonts w:ascii="Arial" w:hAnsi="Arial" w:cs="Arial"/>
              </w:rPr>
            </w:pPr>
            <w:r w:rsidRPr="00045352">
              <w:rPr>
                <w:rFonts w:ascii="Arial" w:hAnsi="Arial" w:cs="Arial"/>
              </w:rPr>
              <w:t>Tenancy agreements</w:t>
            </w:r>
            <w:r w:rsidR="00C910A2" w:rsidRPr="00045352">
              <w:rPr>
                <w:rFonts w:ascii="Arial" w:hAnsi="Arial" w:cs="Arial"/>
              </w:rPr>
              <w:t xml:space="preserve"> currently</w:t>
            </w:r>
            <w:r w:rsidR="00217C9C" w:rsidRPr="00045352">
              <w:rPr>
                <w:rFonts w:ascii="Arial" w:hAnsi="Arial" w:cs="Arial"/>
              </w:rPr>
              <w:t xml:space="preserve"> renewed annually, be moved to five</w:t>
            </w:r>
            <w:r w:rsidR="00F02E71" w:rsidRPr="00045352">
              <w:rPr>
                <w:rFonts w:ascii="Arial" w:hAnsi="Arial" w:cs="Arial"/>
              </w:rPr>
              <w:t xml:space="preserve"> yearl</w:t>
            </w:r>
            <w:r w:rsidR="00FE390B" w:rsidRPr="00045352">
              <w:rPr>
                <w:rFonts w:ascii="Arial" w:hAnsi="Arial" w:cs="Arial"/>
              </w:rPr>
              <w:t>y, due to the amount of work involved for each renewal</w:t>
            </w:r>
            <w:r w:rsidR="00C910A2" w:rsidRPr="00045352">
              <w:rPr>
                <w:rFonts w:ascii="Arial" w:hAnsi="Arial" w:cs="Arial"/>
              </w:rPr>
              <w:t>; and</w:t>
            </w:r>
          </w:p>
          <w:p w14:paraId="0FE03F27" w14:textId="5B94DC5B" w:rsidR="00F02E71" w:rsidRPr="00045352" w:rsidRDefault="00C910A2" w:rsidP="00045352">
            <w:pPr>
              <w:pStyle w:val="ListParagraph"/>
              <w:numPr>
                <w:ilvl w:val="0"/>
                <w:numId w:val="32"/>
              </w:numPr>
              <w:spacing w:before="120" w:after="120" w:line="240" w:lineRule="auto"/>
              <w:rPr>
                <w:rFonts w:ascii="Arial" w:hAnsi="Arial" w:cs="Arial"/>
              </w:rPr>
            </w:pPr>
            <w:r w:rsidRPr="00045352">
              <w:rPr>
                <w:rFonts w:ascii="Arial" w:hAnsi="Arial" w:cs="Arial"/>
              </w:rPr>
              <w:t>t</w:t>
            </w:r>
            <w:r w:rsidR="003850CA" w:rsidRPr="00045352">
              <w:rPr>
                <w:rFonts w:ascii="Arial" w:hAnsi="Arial" w:cs="Arial"/>
              </w:rPr>
              <w:t xml:space="preserve">he </w:t>
            </w:r>
            <w:r w:rsidR="00F02E71" w:rsidRPr="00045352">
              <w:rPr>
                <w:rFonts w:ascii="Arial" w:hAnsi="Arial" w:cs="Arial"/>
              </w:rPr>
              <w:t xml:space="preserve">Horizon </w:t>
            </w:r>
            <w:r w:rsidR="00EF5E4B" w:rsidRPr="00045352">
              <w:rPr>
                <w:rFonts w:ascii="Arial" w:hAnsi="Arial" w:cs="Arial"/>
              </w:rPr>
              <w:t>Incentive S</w:t>
            </w:r>
            <w:r w:rsidR="00F02E71" w:rsidRPr="00045352">
              <w:rPr>
                <w:rFonts w:ascii="Arial" w:hAnsi="Arial" w:cs="Arial"/>
              </w:rPr>
              <w:t xml:space="preserve">cheme </w:t>
            </w:r>
            <w:r w:rsidR="003850CA" w:rsidRPr="00045352">
              <w:rPr>
                <w:rFonts w:ascii="Arial" w:hAnsi="Arial" w:cs="Arial"/>
              </w:rPr>
              <w:t>be withdrawn for any new sign-ups</w:t>
            </w:r>
            <w:r w:rsidR="003F0E80" w:rsidRPr="00045352">
              <w:rPr>
                <w:rFonts w:ascii="Arial" w:hAnsi="Arial" w:cs="Arial"/>
              </w:rPr>
              <w:t>.</w:t>
            </w:r>
            <w:r w:rsidR="00A66A4F" w:rsidRPr="00045352">
              <w:rPr>
                <w:rFonts w:ascii="Arial" w:hAnsi="Arial" w:cs="Arial"/>
              </w:rPr>
              <w:t xml:space="preserve">  WCH </w:t>
            </w:r>
            <w:r w:rsidR="00EF5E4B" w:rsidRPr="00045352">
              <w:rPr>
                <w:rFonts w:ascii="Arial" w:hAnsi="Arial" w:cs="Arial"/>
              </w:rPr>
              <w:t xml:space="preserve">are </w:t>
            </w:r>
            <w:r w:rsidR="00A66A4F" w:rsidRPr="00045352">
              <w:rPr>
                <w:rFonts w:ascii="Arial" w:hAnsi="Arial" w:cs="Arial"/>
              </w:rPr>
              <w:t>currently the only provider</w:t>
            </w:r>
            <w:r w:rsidR="00EF5E4B" w:rsidRPr="00045352">
              <w:rPr>
                <w:rFonts w:ascii="Arial" w:hAnsi="Arial" w:cs="Arial"/>
              </w:rPr>
              <w:t xml:space="preserve"> of this scheme</w:t>
            </w:r>
            <w:r w:rsidR="00463BD3" w:rsidRPr="00045352">
              <w:rPr>
                <w:rFonts w:ascii="Arial" w:hAnsi="Arial" w:cs="Arial"/>
              </w:rPr>
              <w:t xml:space="preserve">, and only three incentives have been taken </w:t>
            </w:r>
            <w:r w:rsidR="00CC22AD" w:rsidRPr="00045352">
              <w:rPr>
                <w:rFonts w:ascii="Arial" w:hAnsi="Arial" w:cs="Arial"/>
              </w:rPr>
              <w:t xml:space="preserve">up </w:t>
            </w:r>
            <w:r w:rsidR="00463BD3" w:rsidRPr="00045352">
              <w:rPr>
                <w:rFonts w:ascii="Arial" w:hAnsi="Arial" w:cs="Arial"/>
              </w:rPr>
              <w:t>this year.</w:t>
            </w:r>
          </w:p>
          <w:p w14:paraId="402383FA" w14:textId="77777777" w:rsidR="003F0E80" w:rsidRDefault="003F0E80" w:rsidP="003F0E80">
            <w:pPr>
              <w:pStyle w:val="ListParagraph"/>
              <w:spacing w:before="120" w:after="120" w:line="240" w:lineRule="auto"/>
              <w:ind w:left="360"/>
              <w:rPr>
                <w:rFonts w:ascii="Arial" w:hAnsi="Arial" w:cs="Arial"/>
                <w:b/>
                <w:bCs/>
              </w:rPr>
            </w:pPr>
          </w:p>
          <w:p w14:paraId="3088E425" w14:textId="0005A5B0" w:rsidR="003F0E80" w:rsidRDefault="003F0E80" w:rsidP="00045352">
            <w:pPr>
              <w:pStyle w:val="ListParagraph"/>
              <w:spacing w:after="120" w:line="240" w:lineRule="auto"/>
              <w:ind w:left="317"/>
              <w:rPr>
                <w:rFonts w:ascii="Arial" w:hAnsi="Arial" w:cs="Arial"/>
                <w:b/>
                <w:bCs/>
              </w:rPr>
            </w:pPr>
            <w:r>
              <w:rPr>
                <w:rFonts w:ascii="Arial" w:hAnsi="Arial" w:cs="Arial"/>
                <w:b/>
                <w:bCs/>
              </w:rPr>
              <w:lastRenderedPageBreak/>
              <w:t xml:space="preserve">The </w:t>
            </w:r>
            <w:r w:rsidRPr="002900BE">
              <w:rPr>
                <w:rFonts w:ascii="Arial" w:hAnsi="Arial" w:cs="Arial"/>
                <w:b/>
                <w:bCs/>
              </w:rPr>
              <w:t>Board agreed</w:t>
            </w:r>
            <w:r>
              <w:rPr>
                <w:rFonts w:ascii="Arial" w:hAnsi="Arial" w:cs="Arial"/>
                <w:b/>
                <w:bCs/>
              </w:rPr>
              <w:t xml:space="preserve"> to</w:t>
            </w:r>
            <w:r w:rsidRPr="002900BE">
              <w:rPr>
                <w:rFonts w:ascii="Arial" w:hAnsi="Arial" w:cs="Arial"/>
                <w:b/>
                <w:bCs/>
              </w:rPr>
              <w:t xml:space="preserve"> </w:t>
            </w:r>
            <w:r w:rsidR="00A62FCF">
              <w:rPr>
                <w:rFonts w:ascii="Arial" w:hAnsi="Arial" w:cs="Arial"/>
                <w:b/>
                <w:bCs/>
              </w:rPr>
              <w:t>a</w:t>
            </w:r>
            <w:r w:rsidR="000077F8">
              <w:rPr>
                <w:rFonts w:ascii="Arial" w:hAnsi="Arial" w:cs="Arial"/>
                <w:b/>
                <w:bCs/>
              </w:rPr>
              <w:t xml:space="preserve"> </w:t>
            </w:r>
            <w:r w:rsidR="00FD3DF3" w:rsidRPr="002900BE">
              <w:rPr>
                <w:rFonts w:ascii="Arial" w:hAnsi="Arial" w:cs="Arial"/>
                <w:b/>
                <w:bCs/>
              </w:rPr>
              <w:t>3-year</w:t>
            </w:r>
            <w:r w:rsidRPr="002900BE">
              <w:rPr>
                <w:rFonts w:ascii="Arial" w:hAnsi="Arial" w:cs="Arial"/>
                <w:b/>
                <w:bCs/>
              </w:rPr>
              <w:t xml:space="preserve"> tenancy</w:t>
            </w:r>
            <w:r>
              <w:rPr>
                <w:rFonts w:ascii="Arial" w:hAnsi="Arial" w:cs="Arial"/>
                <w:b/>
                <w:bCs/>
              </w:rPr>
              <w:t>,</w:t>
            </w:r>
            <w:r w:rsidRPr="002900BE">
              <w:rPr>
                <w:rFonts w:ascii="Arial" w:hAnsi="Arial" w:cs="Arial"/>
                <w:b/>
                <w:bCs/>
              </w:rPr>
              <w:t xml:space="preserve"> </w:t>
            </w:r>
            <w:r w:rsidR="001D6A33">
              <w:rPr>
                <w:rFonts w:ascii="Arial" w:hAnsi="Arial" w:cs="Arial"/>
                <w:b/>
                <w:bCs/>
              </w:rPr>
              <w:t>with the option of 2</w:t>
            </w:r>
            <w:r w:rsidRPr="002900BE">
              <w:rPr>
                <w:rFonts w:ascii="Arial" w:hAnsi="Arial" w:cs="Arial"/>
                <w:b/>
                <w:bCs/>
              </w:rPr>
              <w:t xml:space="preserve"> further</w:t>
            </w:r>
            <w:r w:rsidR="00B61E7C">
              <w:rPr>
                <w:rFonts w:ascii="Arial" w:hAnsi="Arial" w:cs="Arial"/>
                <w:b/>
                <w:bCs/>
              </w:rPr>
              <w:t xml:space="preserve"> 3</w:t>
            </w:r>
            <w:r w:rsidR="00717B74">
              <w:rPr>
                <w:rFonts w:ascii="Arial" w:hAnsi="Arial" w:cs="Arial"/>
                <w:b/>
                <w:bCs/>
              </w:rPr>
              <w:t>-</w:t>
            </w:r>
            <w:r w:rsidR="00B61E7C">
              <w:rPr>
                <w:rFonts w:ascii="Arial" w:hAnsi="Arial" w:cs="Arial"/>
                <w:b/>
                <w:bCs/>
              </w:rPr>
              <w:t>year renewals</w:t>
            </w:r>
            <w:r w:rsidRPr="002900BE">
              <w:rPr>
                <w:rFonts w:ascii="Arial" w:hAnsi="Arial" w:cs="Arial"/>
                <w:b/>
                <w:bCs/>
              </w:rPr>
              <w:t xml:space="preserve"> </w:t>
            </w:r>
            <w:r w:rsidR="00335720">
              <w:rPr>
                <w:rFonts w:ascii="Arial" w:hAnsi="Arial" w:cs="Arial"/>
                <w:b/>
                <w:bCs/>
              </w:rPr>
              <w:t xml:space="preserve">(undertaking checks on income) </w:t>
            </w:r>
            <w:r w:rsidR="00B42013">
              <w:rPr>
                <w:rFonts w:ascii="Arial" w:hAnsi="Arial" w:cs="Arial"/>
                <w:b/>
                <w:bCs/>
              </w:rPr>
              <w:t xml:space="preserve">up to </w:t>
            </w:r>
            <w:r w:rsidR="000077F8">
              <w:rPr>
                <w:rFonts w:ascii="Arial" w:hAnsi="Arial" w:cs="Arial"/>
                <w:b/>
                <w:bCs/>
              </w:rPr>
              <w:t>a total 9 years.</w:t>
            </w:r>
          </w:p>
          <w:p w14:paraId="3877B450" w14:textId="77777777" w:rsidR="00FD1697" w:rsidRDefault="00FD1697" w:rsidP="00045352">
            <w:pPr>
              <w:pStyle w:val="ListParagraph"/>
              <w:spacing w:after="120" w:line="240" w:lineRule="auto"/>
              <w:ind w:left="317"/>
              <w:rPr>
                <w:rFonts w:ascii="Arial" w:hAnsi="Arial" w:cs="Arial"/>
                <w:b/>
                <w:bCs/>
              </w:rPr>
            </w:pPr>
          </w:p>
          <w:p w14:paraId="1F7972D4" w14:textId="3382F160" w:rsidR="008C07F7" w:rsidRPr="003F0E80" w:rsidRDefault="00335720" w:rsidP="00045352">
            <w:pPr>
              <w:pStyle w:val="ListParagraph"/>
              <w:spacing w:after="120" w:line="240" w:lineRule="auto"/>
              <w:ind w:left="317"/>
              <w:rPr>
                <w:rFonts w:ascii="Arial" w:hAnsi="Arial" w:cs="Arial"/>
                <w:b/>
                <w:bCs/>
              </w:rPr>
            </w:pPr>
            <w:r>
              <w:rPr>
                <w:rFonts w:ascii="Arial" w:hAnsi="Arial" w:cs="Arial"/>
                <w:b/>
                <w:bCs/>
              </w:rPr>
              <w:t>The Board agreed</w:t>
            </w:r>
            <w:r w:rsidR="00FD1697">
              <w:rPr>
                <w:rFonts w:ascii="Arial" w:hAnsi="Arial" w:cs="Arial"/>
                <w:b/>
                <w:bCs/>
              </w:rPr>
              <w:t xml:space="preserve"> the </w:t>
            </w:r>
            <w:r w:rsidR="007B0604">
              <w:rPr>
                <w:rFonts w:ascii="Arial" w:hAnsi="Arial" w:cs="Arial"/>
                <w:b/>
                <w:bCs/>
              </w:rPr>
              <w:t xml:space="preserve">Incentive </w:t>
            </w:r>
            <w:r w:rsidR="000E3359">
              <w:rPr>
                <w:rFonts w:ascii="Arial" w:hAnsi="Arial" w:cs="Arial"/>
                <w:b/>
                <w:bCs/>
              </w:rPr>
              <w:t>be withdrawn for new tenancies</w:t>
            </w:r>
            <w:r w:rsidR="00FD1697">
              <w:rPr>
                <w:rFonts w:ascii="Arial" w:hAnsi="Arial" w:cs="Arial"/>
                <w:b/>
                <w:bCs/>
              </w:rPr>
              <w:t>.</w:t>
            </w:r>
          </w:p>
        </w:tc>
        <w:tc>
          <w:tcPr>
            <w:tcW w:w="1537" w:type="dxa"/>
          </w:tcPr>
          <w:p w14:paraId="113701BD" w14:textId="235BF3C7" w:rsidR="00F02E71" w:rsidRPr="00C12788" w:rsidRDefault="00F02E71" w:rsidP="00F02E71">
            <w:pPr>
              <w:spacing w:before="240" w:after="240" w:line="240" w:lineRule="auto"/>
              <w:rPr>
                <w:rFonts w:ascii="Arial" w:hAnsi="Arial" w:cs="Arial"/>
                <w:b/>
                <w:bCs/>
              </w:rPr>
            </w:pPr>
          </w:p>
        </w:tc>
      </w:tr>
      <w:tr w:rsidR="00F02E71" w:rsidRPr="003371C1" w14:paraId="79BA0782" w14:textId="77777777" w:rsidTr="000E0D7D">
        <w:tc>
          <w:tcPr>
            <w:tcW w:w="648" w:type="dxa"/>
            <w:shd w:val="clear" w:color="auto" w:fill="FFFF00"/>
          </w:tcPr>
          <w:p w14:paraId="71D7E435" w14:textId="77777777" w:rsidR="00F02E71" w:rsidRPr="003371C1" w:rsidRDefault="00F02E71" w:rsidP="00F02E71">
            <w:pPr>
              <w:numPr>
                <w:ilvl w:val="0"/>
                <w:numId w:val="2"/>
              </w:numPr>
              <w:spacing w:before="240" w:after="240" w:line="240" w:lineRule="auto"/>
              <w:ind w:left="0" w:firstLine="0"/>
              <w:jc w:val="center"/>
              <w:rPr>
                <w:rFonts w:ascii="Arial" w:hAnsi="Arial" w:cs="Arial"/>
                <w:b/>
                <w:bCs/>
              </w:rPr>
            </w:pPr>
          </w:p>
        </w:tc>
        <w:tc>
          <w:tcPr>
            <w:tcW w:w="9524" w:type="dxa"/>
            <w:gridSpan w:val="2"/>
            <w:shd w:val="clear" w:color="auto" w:fill="FFFF00"/>
          </w:tcPr>
          <w:p w14:paraId="6E02BA82" w14:textId="2A78ECC1" w:rsidR="00F02E71" w:rsidRPr="003371C1" w:rsidRDefault="00F02E71" w:rsidP="00F02E71">
            <w:pPr>
              <w:spacing w:before="240" w:after="240" w:line="240" w:lineRule="auto"/>
              <w:rPr>
                <w:rFonts w:ascii="Arial" w:hAnsi="Arial" w:cs="Arial"/>
                <w:b/>
                <w:bCs/>
              </w:rPr>
            </w:pPr>
            <w:r>
              <w:rPr>
                <w:rFonts w:ascii="Arial" w:hAnsi="Arial" w:cs="Arial"/>
                <w:b/>
                <w:bCs/>
              </w:rPr>
              <w:t>Service Charges (25/26)</w:t>
            </w:r>
          </w:p>
        </w:tc>
      </w:tr>
      <w:tr w:rsidR="00F02E71" w:rsidRPr="00D9056A" w14:paraId="69FC733D" w14:textId="77777777" w:rsidTr="008F3D71">
        <w:tc>
          <w:tcPr>
            <w:tcW w:w="648" w:type="dxa"/>
          </w:tcPr>
          <w:p w14:paraId="70BF07ED" w14:textId="77777777" w:rsidR="00F02E71" w:rsidRPr="00664376" w:rsidRDefault="00F02E71" w:rsidP="00F02E71">
            <w:pPr>
              <w:spacing w:before="240" w:after="240" w:line="240" w:lineRule="auto"/>
              <w:rPr>
                <w:rFonts w:ascii="Arial" w:hAnsi="Arial" w:cs="Arial"/>
              </w:rPr>
            </w:pPr>
          </w:p>
        </w:tc>
        <w:tc>
          <w:tcPr>
            <w:tcW w:w="7987" w:type="dxa"/>
          </w:tcPr>
          <w:p w14:paraId="52C53DEC" w14:textId="0680EF38" w:rsidR="00F02E71" w:rsidRPr="00EC6360" w:rsidRDefault="004A617B" w:rsidP="00F02E71">
            <w:pPr>
              <w:spacing w:before="240" w:after="240" w:line="240" w:lineRule="auto"/>
              <w:rPr>
                <w:rFonts w:ascii="Arial" w:hAnsi="Arial" w:cs="Arial"/>
                <w:b/>
                <w:bCs/>
              </w:rPr>
            </w:pPr>
            <w:r>
              <w:rPr>
                <w:rFonts w:ascii="Arial" w:hAnsi="Arial" w:cs="Arial"/>
                <w:b/>
                <w:bCs/>
              </w:rPr>
              <w:t xml:space="preserve">The Board noted the report. </w:t>
            </w:r>
          </w:p>
        </w:tc>
        <w:tc>
          <w:tcPr>
            <w:tcW w:w="1537" w:type="dxa"/>
          </w:tcPr>
          <w:p w14:paraId="2505C8FE" w14:textId="58BCE902" w:rsidR="00F02E71" w:rsidRPr="006F3BA9" w:rsidRDefault="00F02E71" w:rsidP="00F02E71">
            <w:pPr>
              <w:spacing w:before="240" w:after="240" w:line="240" w:lineRule="auto"/>
              <w:rPr>
                <w:rFonts w:ascii="Arial" w:hAnsi="Arial" w:cs="Arial"/>
                <w:b/>
                <w:bCs/>
              </w:rPr>
            </w:pPr>
          </w:p>
        </w:tc>
      </w:tr>
      <w:tr w:rsidR="00F02E71" w:rsidRPr="00437AF9" w14:paraId="2596A759" w14:textId="77777777" w:rsidTr="00486293">
        <w:tc>
          <w:tcPr>
            <w:tcW w:w="648" w:type="dxa"/>
            <w:shd w:val="clear" w:color="auto" w:fill="FFFF00"/>
          </w:tcPr>
          <w:p w14:paraId="14DDE97E" w14:textId="77777777" w:rsidR="00F02E71" w:rsidRPr="00437AF9" w:rsidRDefault="00F02E71" w:rsidP="00F02E71">
            <w:pPr>
              <w:numPr>
                <w:ilvl w:val="0"/>
                <w:numId w:val="2"/>
              </w:numPr>
              <w:spacing w:before="240" w:after="240" w:line="240" w:lineRule="auto"/>
              <w:ind w:left="0" w:firstLine="0"/>
              <w:jc w:val="center"/>
              <w:rPr>
                <w:rFonts w:ascii="Arial" w:hAnsi="Arial" w:cs="Arial"/>
                <w:b/>
                <w:bCs/>
              </w:rPr>
            </w:pPr>
          </w:p>
        </w:tc>
        <w:tc>
          <w:tcPr>
            <w:tcW w:w="9524" w:type="dxa"/>
            <w:gridSpan w:val="2"/>
            <w:shd w:val="clear" w:color="auto" w:fill="FFFF00"/>
          </w:tcPr>
          <w:p w14:paraId="3558AAA1" w14:textId="1665D5BA" w:rsidR="00F02E71" w:rsidRPr="00437AF9" w:rsidRDefault="00F02E71" w:rsidP="00F02E71">
            <w:pPr>
              <w:spacing w:before="240" w:after="240" w:line="240" w:lineRule="auto"/>
              <w:rPr>
                <w:rFonts w:ascii="Arial" w:hAnsi="Arial" w:cs="Arial"/>
                <w:b/>
                <w:bCs/>
              </w:rPr>
            </w:pPr>
            <w:r>
              <w:rPr>
                <w:rFonts w:ascii="Arial" w:hAnsi="Arial" w:cs="Arial"/>
                <w:b/>
                <w:bCs/>
              </w:rPr>
              <w:t>Risk Register</w:t>
            </w:r>
          </w:p>
        </w:tc>
      </w:tr>
      <w:tr w:rsidR="00F02E71" w:rsidRPr="00D9056A" w14:paraId="6BFB0E51" w14:textId="77777777" w:rsidTr="008F3D71">
        <w:tc>
          <w:tcPr>
            <w:tcW w:w="648" w:type="dxa"/>
          </w:tcPr>
          <w:p w14:paraId="1F9ED867" w14:textId="77777777" w:rsidR="00F02E71" w:rsidRPr="00664376" w:rsidRDefault="00F02E71" w:rsidP="00F02E71">
            <w:pPr>
              <w:spacing w:before="240" w:after="240" w:line="240" w:lineRule="auto"/>
              <w:rPr>
                <w:rFonts w:ascii="Arial" w:hAnsi="Arial" w:cs="Arial"/>
              </w:rPr>
            </w:pPr>
          </w:p>
        </w:tc>
        <w:tc>
          <w:tcPr>
            <w:tcW w:w="7987" w:type="dxa"/>
          </w:tcPr>
          <w:p w14:paraId="10B89E0D" w14:textId="6EB4D4F6" w:rsidR="00F02E71" w:rsidRPr="00E22D27" w:rsidRDefault="004A617B" w:rsidP="00F02E71">
            <w:pPr>
              <w:spacing w:before="240" w:after="240" w:line="240" w:lineRule="auto"/>
              <w:rPr>
                <w:rFonts w:ascii="Arial" w:hAnsi="Arial" w:cs="Arial"/>
                <w:b/>
                <w:bCs/>
                <w:color w:val="000000"/>
              </w:rPr>
            </w:pPr>
            <w:r>
              <w:rPr>
                <w:rFonts w:ascii="Arial" w:hAnsi="Arial" w:cs="Arial"/>
                <w:b/>
                <w:bCs/>
                <w:color w:val="000000"/>
              </w:rPr>
              <w:t xml:space="preserve">The Board noted the report. </w:t>
            </w:r>
          </w:p>
        </w:tc>
        <w:tc>
          <w:tcPr>
            <w:tcW w:w="1537" w:type="dxa"/>
          </w:tcPr>
          <w:p w14:paraId="15940E73" w14:textId="77777777" w:rsidR="00F02E71" w:rsidRPr="0051256F" w:rsidRDefault="00F02E71" w:rsidP="00F02E71">
            <w:pPr>
              <w:spacing w:before="240" w:after="240" w:line="240" w:lineRule="auto"/>
              <w:rPr>
                <w:rFonts w:ascii="Arial" w:hAnsi="Arial" w:cs="Arial"/>
              </w:rPr>
            </w:pPr>
          </w:p>
        </w:tc>
      </w:tr>
      <w:tr w:rsidR="00A12F6B" w:rsidRPr="00437AF9" w14:paraId="681BD8B5" w14:textId="77777777" w:rsidTr="00E34B46">
        <w:tc>
          <w:tcPr>
            <w:tcW w:w="648" w:type="dxa"/>
            <w:shd w:val="clear" w:color="auto" w:fill="FFFF00"/>
          </w:tcPr>
          <w:p w14:paraId="6065E1A8" w14:textId="77777777" w:rsidR="00A12F6B" w:rsidRPr="00437AF9" w:rsidRDefault="00A12F6B" w:rsidP="00E34B46">
            <w:pPr>
              <w:numPr>
                <w:ilvl w:val="0"/>
                <w:numId w:val="2"/>
              </w:numPr>
              <w:spacing w:before="240" w:after="240" w:line="240" w:lineRule="auto"/>
              <w:ind w:left="0" w:firstLine="0"/>
              <w:jc w:val="center"/>
              <w:rPr>
                <w:rFonts w:ascii="Arial" w:hAnsi="Arial" w:cs="Arial"/>
                <w:b/>
                <w:bCs/>
              </w:rPr>
            </w:pPr>
          </w:p>
        </w:tc>
        <w:tc>
          <w:tcPr>
            <w:tcW w:w="9524" w:type="dxa"/>
            <w:gridSpan w:val="2"/>
            <w:shd w:val="clear" w:color="auto" w:fill="FFFF00"/>
          </w:tcPr>
          <w:p w14:paraId="3F8EE60A" w14:textId="43D236EC" w:rsidR="00A12F6B" w:rsidRPr="00437AF9" w:rsidRDefault="00A12F6B" w:rsidP="00E34B46">
            <w:pPr>
              <w:spacing w:before="240" w:after="240" w:line="240" w:lineRule="auto"/>
              <w:rPr>
                <w:rFonts w:ascii="Arial" w:hAnsi="Arial" w:cs="Arial"/>
                <w:b/>
                <w:bCs/>
              </w:rPr>
            </w:pPr>
            <w:r>
              <w:rPr>
                <w:rFonts w:ascii="Arial" w:hAnsi="Arial" w:cs="Arial"/>
                <w:b/>
                <w:bCs/>
              </w:rPr>
              <w:t>Governance</w:t>
            </w:r>
          </w:p>
        </w:tc>
      </w:tr>
      <w:tr w:rsidR="00772169" w:rsidRPr="00D9056A" w14:paraId="43183BCA" w14:textId="77777777" w:rsidTr="00E34B46">
        <w:tc>
          <w:tcPr>
            <w:tcW w:w="648" w:type="dxa"/>
          </w:tcPr>
          <w:p w14:paraId="0F55981C" w14:textId="77777777" w:rsidR="00772169" w:rsidRPr="00664376" w:rsidRDefault="00772169" w:rsidP="00772169">
            <w:pPr>
              <w:spacing w:before="240" w:after="240" w:line="240" w:lineRule="auto"/>
              <w:rPr>
                <w:rFonts w:ascii="Arial" w:hAnsi="Arial" w:cs="Arial"/>
              </w:rPr>
            </w:pPr>
          </w:p>
        </w:tc>
        <w:tc>
          <w:tcPr>
            <w:tcW w:w="7987" w:type="dxa"/>
          </w:tcPr>
          <w:p w14:paraId="01344DD5" w14:textId="77777777" w:rsidR="00772169" w:rsidRPr="002153A7" w:rsidRDefault="00772169" w:rsidP="00772169">
            <w:pPr>
              <w:spacing w:after="0" w:line="240" w:lineRule="auto"/>
              <w:rPr>
                <w:rFonts w:ascii="Arial" w:hAnsi="Arial" w:cs="Arial"/>
              </w:rPr>
            </w:pPr>
            <w:r w:rsidRPr="002153A7">
              <w:rPr>
                <w:rFonts w:ascii="Arial" w:hAnsi="Arial" w:cs="Arial"/>
              </w:rPr>
              <w:t>Governance – Policy Report</w:t>
            </w:r>
          </w:p>
          <w:p w14:paraId="4E9A8559" w14:textId="48FBF42E" w:rsidR="00772169" w:rsidRDefault="00772169" w:rsidP="0024223F">
            <w:pPr>
              <w:numPr>
                <w:ilvl w:val="0"/>
                <w:numId w:val="5"/>
              </w:numPr>
              <w:spacing w:before="120" w:after="120" w:line="240" w:lineRule="auto"/>
              <w:ind w:left="411" w:hanging="411"/>
              <w:rPr>
                <w:rFonts w:ascii="Arial" w:hAnsi="Arial" w:cs="Arial"/>
              </w:rPr>
            </w:pPr>
            <w:r>
              <w:rPr>
                <w:rFonts w:ascii="Arial" w:hAnsi="Arial" w:cs="Arial"/>
              </w:rPr>
              <w:t xml:space="preserve">Gift &amp; Hospitality Policy      </w:t>
            </w:r>
            <w:r w:rsidRPr="009F6873">
              <w:rPr>
                <w:rFonts w:ascii="Arial" w:hAnsi="Arial" w:cs="Arial"/>
                <w:b/>
                <w:bCs/>
              </w:rPr>
              <w:t>A</w:t>
            </w:r>
            <w:r w:rsidR="007504FC">
              <w:rPr>
                <w:rFonts w:ascii="Arial" w:hAnsi="Arial" w:cs="Arial"/>
                <w:b/>
                <w:bCs/>
              </w:rPr>
              <w:t>pproved</w:t>
            </w:r>
          </w:p>
          <w:p w14:paraId="28AB70A1" w14:textId="38902BDA" w:rsidR="00772169" w:rsidRDefault="00772169" w:rsidP="0024223F">
            <w:pPr>
              <w:numPr>
                <w:ilvl w:val="0"/>
                <w:numId w:val="5"/>
              </w:numPr>
              <w:spacing w:before="120" w:after="120" w:line="240" w:lineRule="auto"/>
              <w:ind w:left="411" w:hanging="411"/>
              <w:rPr>
                <w:rFonts w:ascii="Arial" w:hAnsi="Arial" w:cs="Arial"/>
              </w:rPr>
            </w:pPr>
            <w:r w:rsidRPr="002153A7">
              <w:rPr>
                <w:rFonts w:ascii="Arial" w:hAnsi="Arial" w:cs="Arial"/>
              </w:rPr>
              <w:t>WCC Housing Repairs Policy</w:t>
            </w:r>
            <w:r w:rsidR="007F38E5">
              <w:rPr>
                <w:rFonts w:ascii="Arial" w:hAnsi="Arial" w:cs="Arial"/>
              </w:rPr>
              <w:tab/>
            </w:r>
            <w:r w:rsidR="00045352">
              <w:rPr>
                <w:rFonts w:ascii="Arial" w:hAnsi="Arial" w:cs="Arial"/>
                <w:b/>
                <w:bCs/>
              </w:rPr>
              <w:t>N</w:t>
            </w:r>
            <w:r w:rsidR="004A617B">
              <w:rPr>
                <w:rFonts w:ascii="Arial" w:hAnsi="Arial" w:cs="Arial"/>
                <w:b/>
                <w:bCs/>
              </w:rPr>
              <w:t xml:space="preserve">oted </w:t>
            </w:r>
          </w:p>
          <w:p w14:paraId="61B9236A" w14:textId="70507D78" w:rsidR="00772169" w:rsidRPr="00772169" w:rsidRDefault="00772169" w:rsidP="0024223F">
            <w:pPr>
              <w:numPr>
                <w:ilvl w:val="0"/>
                <w:numId w:val="5"/>
              </w:numPr>
              <w:spacing w:before="120" w:after="120" w:line="240" w:lineRule="auto"/>
              <w:ind w:left="411" w:hanging="411"/>
              <w:rPr>
                <w:rFonts w:ascii="Arial" w:hAnsi="Arial" w:cs="Arial"/>
              </w:rPr>
            </w:pPr>
            <w:r w:rsidRPr="00772169">
              <w:rPr>
                <w:rFonts w:ascii="Arial" w:hAnsi="Arial" w:cs="Arial"/>
              </w:rPr>
              <w:t>Policy Review Schedule</w:t>
            </w:r>
            <w:r w:rsidR="007F38E5">
              <w:rPr>
                <w:rFonts w:ascii="Arial" w:hAnsi="Arial" w:cs="Arial"/>
              </w:rPr>
              <w:tab/>
            </w:r>
            <w:r w:rsidR="00045352">
              <w:rPr>
                <w:rFonts w:ascii="Arial" w:hAnsi="Arial" w:cs="Arial"/>
                <w:b/>
                <w:bCs/>
              </w:rPr>
              <w:t>N</w:t>
            </w:r>
            <w:r w:rsidR="004A617B">
              <w:rPr>
                <w:rFonts w:ascii="Arial" w:hAnsi="Arial" w:cs="Arial"/>
                <w:b/>
                <w:bCs/>
              </w:rPr>
              <w:t>oted</w:t>
            </w:r>
          </w:p>
        </w:tc>
        <w:tc>
          <w:tcPr>
            <w:tcW w:w="1537" w:type="dxa"/>
          </w:tcPr>
          <w:p w14:paraId="16909105" w14:textId="77777777" w:rsidR="00772169" w:rsidRPr="0051256F" w:rsidRDefault="00772169" w:rsidP="00772169">
            <w:pPr>
              <w:spacing w:before="240" w:after="240" w:line="240" w:lineRule="auto"/>
              <w:rPr>
                <w:rFonts w:ascii="Arial" w:hAnsi="Arial" w:cs="Arial"/>
              </w:rPr>
            </w:pPr>
          </w:p>
        </w:tc>
      </w:tr>
      <w:tr w:rsidR="00772169" w:rsidRPr="001A1547" w14:paraId="384CF54E" w14:textId="77777777" w:rsidTr="00922CE5">
        <w:tc>
          <w:tcPr>
            <w:tcW w:w="648" w:type="dxa"/>
            <w:shd w:val="clear" w:color="auto" w:fill="FFFF00"/>
          </w:tcPr>
          <w:p w14:paraId="196130A4" w14:textId="77777777" w:rsidR="00772169" w:rsidRPr="001A1547" w:rsidRDefault="00772169" w:rsidP="00772169">
            <w:pPr>
              <w:numPr>
                <w:ilvl w:val="0"/>
                <w:numId w:val="2"/>
              </w:numPr>
              <w:spacing w:before="240" w:after="240" w:line="240" w:lineRule="auto"/>
              <w:ind w:left="0" w:firstLine="0"/>
              <w:jc w:val="center"/>
              <w:rPr>
                <w:rFonts w:ascii="Arial" w:hAnsi="Arial" w:cs="Arial"/>
                <w:b/>
                <w:bCs/>
              </w:rPr>
            </w:pPr>
          </w:p>
        </w:tc>
        <w:tc>
          <w:tcPr>
            <w:tcW w:w="9524" w:type="dxa"/>
            <w:gridSpan w:val="2"/>
            <w:shd w:val="clear" w:color="auto" w:fill="FFFF00"/>
          </w:tcPr>
          <w:p w14:paraId="7DD6E646" w14:textId="111B63C5" w:rsidR="00772169" w:rsidRPr="001A1547" w:rsidRDefault="00772169" w:rsidP="00772169">
            <w:pPr>
              <w:spacing w:before="240" w:after="240" w:line="240" w:lineRule="auto"/>
              <w:rPr>
                <w:rFonts w:ascii="Arial" w:hAnsi="Arial" w:cs="Arial"/>
                <w:b/>
                <w:bCs/>
              </w:rPr>
            </w:pPr>
            <w:r>
              <w:rPr>
                <w:rFonts w:ascii="Arial" w:hAnsi="Arial" w:cs="Arial"/>
                <w:b/>
                <w:bCs/>
              </w:rPr>
              <w:t>Forward Meeting Plan</w:t>
            </w:r>
          </w:p>
        </w:tc>
      </w:tr>
      <w:tr w:rsidR="00772169" w:rsidRPr="00D9056A" w14:paraId="1CAE94C4" w14:textId="77777777" w:rsidTr="000B07C8">
        <w:tc>
          <w:tcPr>
            <w:tcW w:w="648" w:type="dxa"/>
            <w:tcBorders>
              <w:bottom w:val="single" w:sz="4" w:space="0" w:color="auto"/>
            </w:tcBorders>
          </w:tcPr>
          <w:p w14:paraId="7B6B7E22" w14:textId="77777777" w:rsidR="00772169" w:rsidRPr="00664376" w:rsidRDefault="00772169" w:rsidP="00772169">
            <w:pPr>
              <w:spacing w:before="240" w:after="240" w:line="240" w:lineRule="auto"/>
              <w:rPr>
                <w:rFonts w:ascii="Arial" w:hAnsi="Arial" w:cs="Arial"/>
              </w:rPr>
            </w:pPr>
          </w:p>
        </w:tc>
        <w:tc>
          <w:tcPr>
            <w:tcW w:w="7987" w:type="dxa"/>
            <w:tcBorders>
              <w:bottom w:val="single" w:sz="4" w:space="0" w:color="auto"/>
            </w:tcBorders>
          </w:tcPr>
          <w:p w14:paraId="05241CA0" w14:textId="4A6B644D" w:rsidR="00772169" w:rsidRDefault="00C512FC" w:rsidP="00C512FC">
            <w:pPr>
              <w:spacing w:before="240" w:after="240" w:line="240" w:lineRule="auto"/>
              <w:rPr>
                <w:rFonts w:ascii="Arial" w:hAnsi="Arial" w:cs="Arial"/>
              </w:rPr>
            </w:pPr>
            <w:r>
              <w:rPr>
                <w:rFonts w:ascii="Arial" w:hAnsi="Arial" w:cs="Arial"/>
              </w:rPr>
              <w:t xml:space="preserve">VE </w:t>
            </w:r>
            <w:r w:rsidR="004A617B">
              <w:rPr>
                <w:rFonts w:ascii="Arial" w:hAnsi="Arial" w:cs="Arial"/>
              </w:rPr>
              <w:t xml:space="preserve"> confir</w:t>
            </w:r>
            <w:r w:rsidR="002C0682">
              <w:rPr>
                <w:rFonts w:ascii="Arial" w:hAnsi="Arial" w:cs="Arial"/>
              </w:rPr>
              <w:t>m</w:t>
            </w:r>
            <w:r w:rsidR="004A617B">
              <w:rPr>
                <w:rFonts w:ascii="Arial" w:hAnsi="Arial" w:cs="Arial"/>
              </w:rPr>
              <w:t>ed she i</w:t>
            </w:r>
            <w:r w:rsidR="00B45842">
              <w:rPr>
                <w:rFonts w:ascii="Arial" w:hAnsi="Arial" w:cs="Arial"/>
              </w:rPr>
              <w:t xml:space="preserve">s not available for </w:t>
            </w:r>
            <w:r>
              <w:rPr>
                <w:rFonts w:ascii="Arial" w:hAnsi="Arial" w:cs="Arial"/>
              </w:rPr>
              <w:t>meeting on 16</w:t>
            </w:r>
            <w:r w:rsidRPr="00C512FC">
              <w:rPr>
                <w:rFonts w:ascii="Arial" w:hAnsi="Arial" w:cs="Arial"/>
                <w:vertAlign w:val="superscript"/>
              </w:rPr>
              <w:t>th</w:t>
            </w:r>
            <w:r>
              <w:rPr>
                <w:rFonts w:ascii="Arial" w:hAnsi="Arial" w:cs="Arial"/>
              </w:rPr>
              <w:t xml:space="preserve"> December.</w:t>
            </w:r>
          </w:p>
          <w:p w14:paraId="3DE22448" w14:textId="00C90C8B" w:rsidR="00C512FC" w:rsidRDefault="00C512FC" w:rsidP="00C512FC">
            <w:pPr>
              <w:spacing w:before="240" w:after="240" w:line="240" w:lineRule="auto"/>
              <w:rPr>
                <w:rFonts w:ascii="Arial" w:hAnsi="Arial" w:cs="Arial"/>
                <w:b/>
                <w:bCs/>
              </w:rPr>
            </w:pPr>
            <w:r w:rsidRPr="00C512FC">
              <w:rPr>
                <w:rFonts w:ascii="Arial" w:hAnsi="Arial" w:cs="Arial"/>
                <w:b/>
                <w:bCs/>
              </w:rPr>
              <w:t>ACTION</w:t>
            </w:r>
            <w:r>
              <w:rPr>
                <w:rFonts w:ascii="Arial" w:hAnsi="Arial" w:cs="Arial"/>
                <w:b/>
                <w:bCs/>
              </w:rPr>
              <w:t xml:space="preserve"> </w:t>
            </w:r>
            <w:r w:rsidR="00E57BA7">
              <w:rPr>
                <w:rFonts w:ascii="Arial" w:hAnsi="Arial" w:cs="Arial"/>
                <w:b/>
                <w:bCs/>
              </w:rPr>
              <w:t>9</w:t>
            </w:r>
            <w:r w:rsidRPr="00C512FC">
              <w:rPr>
                <w:rFonts w:ascii="Arial" w:hAnsi="Arial" w:cs="Arial"/>
                <w:b/>
                <w:bCs/>
              </w:rPr>
              <w:t xml:space="preserve">:  </w:t>
            </w:r>
            <w:r w:rsidR="00B45842">
              <w:rPr>
                <w:rFonts w:ascii="Arial" w:hAnsi="Arial" w:cs="Arial"/>
                <w:b/>
                <w:bCs/>
              </w:rPr>
              <w:t>KW to seek availability from Board Members</w:t>
            </w:r>
            <w:r w:rsidR="0075462A">
              <w:rPr>
                <w:rFonts w:ascii="Arial" w:hAnsi="Arial" w:cs="Arial"/>
                <w:b/>
                <w:bCs/>
              </w:rPr>
              <w:t xml:space="preserve"> to rearrange.</w:t>
            </w:r>
          </w:p>
          <w:p w14:paraId="13BA8C72" w14:textId="701239C6" w:rsidR="00660DC1" w:rsidRDefault="00AE1F02" w:rsidP="00660DC1">
            <w:pPr>
              <w:spacing w:after="0" w:line="240" w:lineRule="auto"/>
              <w:rPr>
                <w:rFonts w:ascii="Arial" w:hAnsi="Arial" w:cs="Arial"/>
                <w:b/>
                <w:bCs/>
              </w:rPr>
            </w:pPr>
            <w:r w:rsidRPr="00660DC1">
              <w:rPr>
                <w:rFonts w:ascii="Arial" w:hAnsi="Arial" w:cs="Arial"/>
                <w:b/>
                <w:bCs/>
              </w:rPr>
              <w:t xml:space="preserve">ACTION </w:t>
            </w:r>
            <w:r w:rsidR="00045352" w:rsidRPr="00660DC1">
              <w:rPr>
                <w:rFonts w:ascii="Arial" w:hAnsi="Arial" w:cs="Arial"/>
                <w:b/>
                <w:bCs/>
              </w:rPr>
              <w:t>1</w:t>
            </w:r>
            <w:r w:rsidR="00E57BA7">
              <w:rPr>
                <w:rFonts w:ascii="Arial" w:hAnsi="Arial" w:cs="Arial"/>
                <w:b/>
                <w:bCs/>
              </w:rPr>
              <w:t>0</w:t>
            </w:r>
            <w:r w:rsidRPr="00660DC1">
              <w:rPr>
                <w:rFonts w:ascii="Arial" w:hAnsi="Arial" w:cs="Arial"/>
                <w:b/>
                <w:bCs/>
              </w:rPr>
              <w:t xml:space="preserve">: </w:t>
            </w:r>
            <w:r w:rsidR="00C506FE">
              <w:rPr>
                <w:rFonts w:ascii="Arial" w:hAnsi="Arial" w:cs="Arial"/>
                <w:b/>
                <w:bCs/>
              </w:rPr>
              <w:t xml:space="preserve"> </w:t>
            </w:r>
            <w:r w:rsidR="00660DC1">
              <w:rPr>
                <w:rFonts w:ascii="Arial" w:hAnsi="Arial" w:cs="Arial"/>
                <w:b/>
                <w:bCs/>
              </w:rPr>
              <w:t>Quarterly presentation of</w:t>
            </w:r>
            <w:r w:rsidR="001E328F" w:rsidRPr="00660DC1">
              <w:rPr>
                <w:rFonts w:ascii="Arial" w:hAnsi="Arial" w:cs="Arial"/>
                <w:b/>
                <w:bCs/>
              </w:rPr>
              <w:t xml:space="preserve"> </w:t>
            </w:r>
            <w:r w:rsidRPr="00660DC1">
              <w:rPr>
                <w:rFonts w:ascii="Arial" w:hAnsi="Arial" w:cs="Arial"/>
                <w:b/>
                <w:bCs/>
              </w:rPr>
              <w:t xml:space="preserve">Management Accounts </w:t>
            </w:r>
            <w:r w:rsidR="00660DC1">
              <w:rPr>
                <w:rFonts w:ascii="Arial" w:hAnsi="Arial" w:cs="Arial"/>
                <w:b/>
                <w:bCs/>
              </w:rPr>
              <w:t>to Board to be added to Forward Meeting Plan:</w:t>
            </w:r>
          </w:p>
          <w:p w14:paraId="20A198CE" w14:textId="754A770E" w:rsidR="00660DC1" w:rsidRPr="00660DC1" w:rsidRDefault="00660DC1" w:rsidP="00660DC1">
            <w:pPr>
              <w:pStyle w:val="ListParagraph"/>
              <w:numPr>
                <w:ilvl w:val="0"/>
                <w:numId w:val="33"/>
              </w:numPr>
              <w:spacing w:after="0" w:line="240" w:lineRule="auto"/>
              <w:rPr>
                <w:rFonts w:ascii="Arial" w:hAnsi="Arial" w:cs="Arial"/>
                <w:b/>
                <w:bCs/>
              </w:rPr>
            </w:pPr>
            <w:r w:rsidRPr="00660DC1">
              <w:rPr>
                <w:rFonts w:ascii="Arial" w:hAnsi="Arial" w:cs="Arial"/>
                <w:b/>
                <w:bCs/>
              </w:rPr>
              <w:t xml:space="preserve">Q1 (Management Accounts to June – P3) – August Board </w:t>
            </w:r>
          </w:p>
          <w:p w14:paraId="726FE61B" w14:textId="77777777" w:rsidR="00660DC1" w:rsidRPr="00660DC1" w:rsidRDefault="00660DC1" w:rsidP="00660DC1">
            <w:pPr>
              <w:pStyle w:val="ListParagraph"/>
              <w:numPr>
                <w:ilvl w:val="0"/>
                <w:numId w:val="33"/>
              </w:numPr>
              <w:spacing w:after="0" w:line="240" w:lineRule="auto"/>
              <w:rPr>
                <w:rFonts w:ascii="Arial" w:hAnsi="Arial" w:cs="Arial"/>
                <w:b/>
                <w:bCs/>
              </w:rPr>
            </w:pPr>
            <w:r w:rsidRPr="00660DC1">
              <w:rPr>
                <w:rFonts w:ascii="Arial" w:hAnsi="Arial" w:cs="Arial"/>
                <w:b/>
                <w:bCs/>
              </w:rPr>
              <w:t>Q2 (Management Account to Sept – P6) – November Board</w:t>
            </w:r>
          </w:p>
          <w:p w14:paraId="49DBA0C1" w14:textId="77777777" w:rsidR="00660DC1" w:rsidRPr="00660DC1" w:rsidRDefault="00660DC1" w:rsidP="00660DC1">
            <w:pPr>
              <w:pStyle w:val="ListParagraph"/>
              <w:numPr>
                <w:ilvl w:val="0"/>
                <w:numId w:val="33"/>
              </w:numPr>
              <w:spacing w:after="0" w:line="240" w:lineRule="auto"/>
              <w:rPr>
                <w:rFonts w:ascii="Arial" w:hAnsi="Arial" w:cs="Arial"/>
                <w:b/>
                <w:bCs/>
              </w:rPr>
            </w:pPr>
            <w:r w:rsidRPr="00660DC1">
              <w:rPr>
                <w:rFonts w:ascii="Arial" w:hAnsi="Arial" w:cs="Arial"/>
                <w:b/>
                <w:bCs/>
              </w:rPr>
              <w:t>Q3 (Management Accounts – Dec – P9) – Feb Board</w:t>
            </w:r>
          </w:p>
          <w:p w14:paraId="2709C8A0" w14:textId="77777777" w:rsidR="00AE1F02" w:rsidRPr="00660DC1" w:rsidRDefault="00660DC1" w:rsidP="00660DC1">
            <w:pPr>
              <w:pStyle w:val="ListParagraph"/>
              <w:numPr>
                <w:ilvl w:val="0"/>
                <w:numId w:val="33"/>
              </w:numPr>
              <w:spacing w:after="0" w:line="240" w:lineRule="auto"/>
              <w:rPr>
                <w:rFonts w:ascii="Arial" w:hAnsi="Arial" w:cs="Arial"/>
                <w:b/>
                <w:bCs/>
              </w:rPr>
            </w:pPr>
            <w:r w:rsidRPr="00660DC1">
              <w:rPr>
                <w:rFonts w:ascii="Arial" w:hAnsi="Arial" w:cs="Arial"/>
                <w:b/>
                <w:bCs/>
              </w:rPr>
              <w:t>Q4 (Year End Management Accounts) – April Board</w:t>
            </w:r>
          </w:p>
          <w:p w14:paraId="5AEDA73B" w14:textId="6405CD02" w:rsidR="00660DC1" w:rsidRPr="00C512FC" w:rsidRDefault="00660DC1" w:rsidP="00660DC1">
            <w:pPr>
              <w:pStyle w:val="ListParagraph"/>
              <w:spacing w:after="0" w:line="240" w:lineRule="auto"/>
              <w:rPr>
                <w:rFonts w:ascii="Arial" w:hAnsi="Arial" w:cs="Arial"/>
                <w:b/>
                <w:bCs/>
              </w:rPr>
            </w:pPr>
          </w:p>
        </w:tc>
        <w:tc>
          <w:tcPr>
            <w:tcW w:w="1537" w:type="dxa"/>
            <w:tcBorders>
              <w:bottom w:val="single" w:sz="4" w:space="0" w:color="auto"/>
            </w:tcBorders>
          </w:tcPr>
          <w:p w14:paraId="2FF3D586" w14:textId="77777777" w:rsidR="00772169" w:rsidRDefault="00772169" w:rsidP="00772169">
            <w:pPr>
              <w:spacing w:before="240" w:after="240" w:line="240" w:lineRule="auto"/>
              <w:rPr>
                <w:rFonts w:ascii="Arial" w:hAnsi="Arial" w:cs="Arial"/>
                <w:b/>
              </w:rPr>
            </w:pPr>
          </w:p>
          <w:p w14:paraId="638C2B66" w14:textId="77777777" w:rsidR="00C512FC" w:rsidRDefault="00C512FC" w:rsidP="00772169">
            <w:pPr>
              <w:spacing w:before="240" w:after="240" w:line="240" w:lineRule="auto"/>
              <w:rPr>
                <w:rFonts w:ascii="Arial" w:hAnsi="Arial" w:cs="Arial"/>
                <w:b/>
              </w:rPr>
            </w:pPr>
            <w:r>
              <w:rPr>
                <w:rFonts w:ascii="Arial" w:hAnsi="Arial" w:cs="Arial"/>
                <w:b/>
              </w:rPr>
              <w:t>KW</w:t>
            </w:r>
          </w:p>
          <w:p w14:paraId="6A355FF1" w14:textId="5C85113F" w:rsidR="00660DC1" w:rsidRPr="00EC4C40" w:rsidRDefault="00660DC1" w:rsidP="00772169">
            <w:pPr>
              <w:spacing w:before="240" w:after="240" w:line="240" w:lineRule="auto"/>
              <w:rPr>
                <w:rFonts w:ascii="Arial" w:hAnsi="Arial" w:cs="Arial"/>
                <w:b/>
              </w:rPr>
            </w:pPr>
            <w:r>
              <w:rPr>
                <w:rFonts w:ascii="Arial" w:hAnsi="Arial" w:cs="Arial"/>
                <w:b/>
              </w:rPr>
              <w:t>PT</w:t>
            </w:r>
          </w:p>
        </w:tc>
      </w:tr>
      <w:tr w:rsidR="00772169" w:rsidRPr="00D9056A" w14:paraId="12311127" w14:textId="77777777" w:rsidTr="000B07C8">
        <w:tc>
          <w:tcPr>
            <w:tcW w:w="648" w:type="dxa"/>
            <w:tcBorders>
              <w:right w:val="single" w:sz="4" w:space="0" w:color="auto"/>
            </w:tcBorders>
            <w:shd w:val="clear" w:color="auto" w:fill="FFFF00"/>
          </w:tcPr>
          <w:p w14:paraId="77A9DBD2" w14:textId="557DBF47" w:rsidR="00772169" w:rsidRPr="000B07C8" w:rsidRDefault="00772169" w:rsidP="00772169">
            <w:pPr>
              <w:spacing w:before="240" w:after="240" w:line="240" w:lineRule="auto"/>
              <w:jc w:val="center"/>
              <w:rPr>
                <w:rFonts w:ascii="Arial" w:hAnsi="Arial" w:cs="Arial"/>
                <w:b/>
                <w:bCs/>
              </w:rPr>
            </w:pPr>
            <w:r w:rsidRPr="000B07C8">
              <w:rPr>
                <w:rFonts w:ascii="Arial" w:hAnsi="Arial" w:cs="Arial"/>
                <w:b/>
                <w:bCs/>
              </w:rPr>
              <w:t>12.</w:t>
            </w:r>
          </w:p>
        </w:tc>
        <w:tc>
          <w:tcPr>
            <w:tcW w:w="9524" w:type="dxa"/>
            <w:gridSpan w:val="2"/>
            <w:tcBorders>
              <w:left w:val="single" w:sz="4" w:space="0" w:color="auto"/>
            </w:tcBorders>
            <w:shd w:val="clear" w:color="auto" w:fill="FFFF00"/>
          </w:tcPr>
          <w:p w14:paraId="55BB6C28" w14:textId="0326FADF" w:rsidR="00772169" w:rsidRPr="00F46023" w:rsidRDefault="00772169" w:rsidP="00772169">
            <w:pPr>
              <w:spacing w:before="240" w:after="240" w:line="240" w:lineRule="auto"/>
              <w:rPr>
                <w:rFonts w:ascii="Arial" w:hAnsi="Arial" w:cs="Arial"/>
                <w:u w:val="single"/>
              </w:rPr>
            </w:pPr>
            <w:r>
              <w:rPr>
                <w:rFonts w:ascii="Arial" w:hAnsi="Arial" w:cs="Arial"/>
                <w:b/>
                <w:bCs/>
              </w:rPr>
              <w:t>Date of Next Meeting</w:t>
            </w:r>
          </w:p>
        </w:tc>
      </w:tr>
      <w:tr w:rsidR="00772169" w:rsidRPr="00D9056A" w14:paraId="76A28F49" w14:textId="77777777" w:rsidTr="008F3D71">
        <w:tc>
          <w:tcPr>
            <w:tcW w:w="648" w:type="dxa"/>
          </w:tcPr>
          <w:p w14:paraId="7F6BB7BE" w14:textId="77777777" w:rsidR="00772169" w:rsidRPr="00CF0138" w:rsidRDefault="00772169" w:rsidP="00772169">
            <w:pPr>
              <w:spacing w:before="240" w:after="240" w:line="240" w:lineRule="auto"/>
              <w:jc w:val="center"/>
              <w:rPr>
                <w:rFonts w:ascii="Arial" w:hAnsi="Arial" w:cs="Arial"/>
              </w:rPr>
            </w:pPr>
          </w:p>
        </w:tc>
        <w:tc>
          <w:tcPr>
            <w:tcW w:w="7987" w:type="dxa"/>
          </w:tcPr>
          <w:p w14:paraId="08CD53E3" w14:textId="7E15A436" w:rsidR="001F3BCC" w:rsidRDefault="001F3BCC" w:rsidP="00772169">
            <w:pPr>
              <w:spacing w:before="240" w:after="240" w:line="240" w:lineRule="auto"/>
              <w:rPr>
                <w:rFonts w:ascii="Arial" w:hAnsi="Arial" w:cs="Arial"/>
                <w:color w:val="000000"/>
              </w:rPr>
            </w:pPr>
            <w:r>
              <w:rPr>
                <w:rFonts w:ascii="Arial" w:hAnsi="Arial" w:cs="Arial"/>
                <w:color w:val="000000"/>
              </w:rPr>
              <w:t>1000</w:t>
            </w:r>
            <w:r w:rsidR="006D3F30">
              <w:rPr>
                <w:rFonts w:ascii="Arial" w:hAnsi="Arial" w:cs="Arial"/>
                <w:color w:val="000000"/>
              </w:rPr>
              <w:t>-1300</w:t>
            </w:r>
            <w:r w:rsidR="00AA42C5">
              <w:rPr>
                <w:rFonts w:ascii="Arial" w:hAnsi="Arial" w:cs="Arial"/>
                <w:color w:val="000000"/>
              </w:rPr>
              <w:t xml:space="preserve">, </w:t>
            </w:r>
            <w:r w:rsidR="00A215C5">
              <w:rPr>
                <w:rFonts w:ascii="Arial" w:hAnsi="Arial" w:cs="Arial"/>
                <w:color w:val="000000"/>
              </w:rPr>
              <w:t>29</w:t>
            </w:r>
            <w:r w:rsidR="00A215C5" w:rsidRPr="00A215C5">
              <w:rPr>
                <w:rFonts w:ascii="Arial" w:hAnsi="Arial" w:cs="Arial"/>
                <w:color w:val="000000"/>
                <w:vertAlign w:val="superscript"/>
              </w:rPr>
              <w:t>th</w:t>
            </w:r>
            <w:r w:rsidR="00A215C5">
              <w:rPr>
                <w:rFonts w:ascii="Arial" w:hAnsi="Arial" w:cs="Arial"/>
                <w:color w:val="000000"/>
              </w:rPr>
              <w:t xml:space="preserve"> April 2025 - </w:t>
            </w:r>
            <w:r w:rsidR="00737E26">
              <w:rPr>
                <w:rFonts w:ascii="Arial" w:hAnsi="Arial" w:cs="Arial"/>
                <w:color w:val="000000"/>
              </w:rPr>
              <w:t>Additional WCH Board Meeting (Management Accounts) via Teams</w:t>
            </w:r>
          </w:p>
          <w:p w14:paraId="3FF9BC22" w14:textId="0448BE67" w:rsidR="00772169" w:rsidRPr="0052426C" w:rsidRDefault="00772169" w:rsidP="00772169">
            <w:pPr>
              <w:spacing w:before="240" w:after="240" w:line="240" w:lineRule="auto"/>
              <w:rPr>
                <w:rFonts w:ascii="Arial" w:hAnsi="Arial" w:cs="Arial"/>
                <w:color w:val="000000"/>
              </w:rPr>
            </w:pPr>
            <w:r w:rsidRPr="0052426C">
              <w:rPr>
                <w:rFonts w:ascii="Arial" w:hAnsi="Arial" w:cs="Arial"/>
                <w:color w:val="000000"/>
              </w:rPr>
              <w:t>10</w:t>
            </w:r>
            <w:r w:rsidR="006D3F30">
              <w:rPr>
                <w:rFonts w:ascii="Arial" w:hAnsi="Arial" w:cs="Arial"/>
                <w:color w:val="000000"/>
              </w:rPr>
              <w:t>00-1300,</w:t>
            </w:r>
            <w:r w:rsidRPr="0052426C">
              <w:rPr>
                <w:rFonts w:ascii="Arial" w:hAnsi="Arial" w:cs="Arial"/>
                <w:color w:val="000000"/>
              </w:rPr>
              <w:t xml:space="preserve"> </w:t>
            </w:r>
            <w:r w:rsidR="00C369B9">
              <w:rPr>
                <w:rFonts w:ascii="Arial" w:hAnsi="Arial" w:cs="Arial"/>
                <w:color w:val="000000"/>
              </w:rPr>
              <w:t>27</w:t>
            </w:r>
            <w:r w:rsidR="00C369B9" w:rsidRPr="00C369B9">
              <w:rPr>
                <w:rFonts w:ascii="Arial" w:hAnsi="Arial" w:cs="Arial"/>
                <w:color w:val="000000"/>
                <w:vertAlign w:val="superscript"/>
              </w:rPr>
              <w:t>th</w:t>
            </w:r>
            <w:r w:rsidR="00C369B9">
              <w:rPr>
                <w:rFonts w:ascii="Arial" w:hAnsi="Arial" w:cs="Arial"/>
                <w:color w:val="000000"/>
              </w:rPr>
              <w:t xml:space="preserve"> May 2025</w:t>
            </w:r>
            <w:r w:rsidRPr="0052426C">
              <w:rPr>
                <w:rFonts w:ascii="Arial" w:hAnsi="Arial" w:cs="Arial"/>
                <w:color w:val="000000"/>
              </w:rPr>
              <w:t xml:space="preserve"> </w:t>
            </w:r>
            <w:r w:rsidR="00A215C5">
              <w:rPr>
                <w:rFonts w:ascii="Arial" w:hAnsi="Arial" w:cs="Arial"/>
                <w:color w:val="000000"/>
              </w:rPr>
              <w:t>- WCH Board Meeting</w:t>
            </w:r>
            <w:r w:rsidR="008A1BDA">
              <w:rPr>
                <w:rFonts w:ascii="Arial" w:hAnsi="Arial" w:cs="Arial"/>
                <w:color w:val="000000"/>
              </w:rPr>
              <w:t xml:space="preserve"> (Q1)</w:t>
            </w:r>
            <w:r w:rsidRPr="0052426C">
              <w:rPr>
                <w:rFonts w:ascii="Arial" w:hAnsi="Arial" w:cs="Arial"/>
                <w:color w:val="000000"/>
              </w:rPr>
              <w:t xml:space="preserve">, </w:t>
            </w:r>
            <w:r w:rsidR="008A1BDA">
              <w:rPr>
                <w:rFonts w:ascii="Arial" w:hAnsi="Arial" w:cs="Arial"/>
                <w:color w:val="000000"/>
              </w:rPr>
              <w:t xml:space="preserve"> Room 18.01</w:t>
            </w:r>
            <w:r w:rsidR="006D3F30">
              <w:rPr>
                <w:rFonts w:ascii="Arial" w:hAnsi="Arial" w:cs="Arial"/>
                <w:color w:val="000000"/>
              </w:rPr>
              <w:t xml:space="preserve">, </w:t>
            </w:r>
            <w:r w:rsidRPr="0052426C">
              <w:rPr>
                <w:rFonts w:ascii="Arial" w:hAnsi="Arial" w:cs="Arial"/>
                <w:color w:val="000000"/>
              </w:rPr>
              <w:t>18</w:t>
            </w:r>
            <w:r w:rsidRPr="0052426C">
              <w:rPr>
                <w:rFonts w:ascii="Arial" w:hAnsi="Arial" w:cs="Arial"/>
                <w:color w:val="000000"/>
                <w:vertAlign w:val="superscript"/>
              </w:rPr>
              <w:t>th</w:t>
            </w:r>
            <w:r w:rsidRPr="0052426C">
              <w:rPr>
                <w:rFonts w:ascii="Arial" w:hAnsi="Arial" w:cs="Arial"/>
                <w:color w:val="000000"/>
              </w:rPr>
              <w:t xml:space="preserve"> Floor, Westminster City Hall</w:t>
            </w:r>
          </w:p>
        </w:tc>
        <w:tc>
          <w:tcPr>
            <w:tcW w:w="1537" w:type="dxa"/>
          </w:tcPr>
          <w:p w14:paraId="6AB32BC2" w14:textId="77777777" w:rsidR="00772169" w:rsidRPr="00F46023" w:rsidRDefault="00772169" w:rsidP="00772169">
            <w:pPr>
              <w:spacing w:before="240" w:after="240" w:line="240" w:lineRule="auto"/>
              <w:rPr>
                <w:rFonts w:ascii="Arial" w:hAnsi="Arial" w:cs="Arial"/>
                <w:u w:val="single"/>
              </w:rPr>
            </w:pPr>
          </w:p>
        </w:tc>
      </w:tr>
      <w:tr w:rsidR="00315D39" w:rsidRPr="00D9056A" w14:paraId="4359E715" w14:textId="77777777" w:rsidTr="000D36D2">
        <w:tc>
          <w:tcPr>
            <w:tcW w:w="10172" w:type="dxa"/>
            <w:gridSpan w:val="3"/>
          </w:tcPr>
          <w:p w14:paraId="394C74AA" w14:textId="02B1D5FD" w:rsidR="00315D39" w:rsidRPr="00315D39" w:rsidRDefault="00315D39" w:rsidP="00315D39">
            <w:pPr>
              <w:spacing w:before="240" w:after="240" w:line="240" w:lineRule="auto"/>
              <w:rPr>
                <w:rFonts w:ascii="Arial" w:hAnsi="Arial" w:cs="Arial"/>
                <w:b/>
                <w:bCs/>
              </w:rPr>
            </w:pPr>
            <w:r w:rsidRPr="00315D39">
              <w:rPr>
                <w:rFonts w:ascii="Arial" w:hAnsi="Arial" w:cs="Arial"/>
                <w:b/>
                <w:bCs/>
              </w:rPr>
              <w:t>Minutes signed off by:</w:t>
            </w:r>
          </w:p>
          <w:p w14:paraId="4524804A" w14:textId="7FA22631" w:rsidR="00315D39" w:rsidRPr="00315D39" w:rsidRDefault="00315D39" w:rsidP="00315D39">
            <w:pPr>
              <w:spacing w:before="240" w:after="240" w:line="240" w:lineRule="auto"/>
              <w:rPr>
                <w:rFonts w:ascii="Arial" w:hAnsi="Arial" w:cs="Arial"/>
                <w:b/>
                <w:bCs/>
                <w:u w:val="single"/>
              </w:rPr>
            </w:pPr>
          </w:p>
          <w:p w14:paraId="245A6B41" w14:textId="69388E52" w:rsidR="00315D39" w:rsidRPr="00315D39" w:rsidRDefault="00B51A90" w:rsidP="00315D39">
            <w:pPr>
              <w:spacing w:before="240" w:after="240" w:line="240" w:lineRule="auto"/>
              <w:rPr>
                <w:rFonts w:ascii="Arial" w:hAnsi="Arial" w:cs="Arial"/>
                <w:b/>
                <w:bCs/>
                <w:u w:val="single"/>
              </w:rPr>
            </w:pPr>
            <w:r>
              <w:rPr>
                <w:rFonts w:ascii="Arial" w:hAnsi="Arial" w:cs="Arial"/>
                <w:b/>
                <w:bCs/>
                <w:noProof/>
                <w:u w:val="single"/>
              </w:rPr>
              <mc:AlternateContent>
                <mc:Choice Requires="wpi">
                  <w:drawing>
                    <wp:anchor distT="0" distB="0" distL="114300" distR="114300" simplePos="0" relativeHeight="251667456" behindDoc="0" locked="0" layoutInCell="1" allowOverlap="1" wp14:anchorId="0E9BA5F4" wp14:editId="62BB06C3">
                      <wp:simplePos x="0" y="0"/>
                      <wp:positionH relativeFrom="column">
                        <wp:posOffset>162560</wp:posOffset>
                      </wp:positionH>
                      <wp:positionV relativeFrom="paragraph">
                        <wp:posOffset>-352425</wp:posOffset>
                      </wp:positionV>
                      <wp:extent cx="3604895" cy="807085"/>
                      <wp:effectExtent l="57150" t="57150" r="14605" b="50165"/>
                      <wp:wrapNone/>
                      <wp:docPr id="1075810493" name="Ink 9"/>
                      <wp:cNvGraphicFramePr/>
                      <a:graphic xmlns:a="http://schemas.openxmlformats.org/drawingml/2006/main">
                        <a:graphicData uri="http://schemas.microsoft.com/office/word/2010/wordprocessingInk">
                          <w14:contentPart bwMode="auto" r:id="rId10">
                            <w14:nvContentPartPr>
                              <w14:cNvContentPartPr/>
                            </w14:nvContentPartPr>
                            <w14:xfrm>
                              <a:off x="0" y="0"/>
                              <a:ext cx="3604895" cy="807085"/>
                            </w14:xfrm>
                          </w14:contentPart>
                        </a:graphicData>
                      </a:graphic>
                    </wp:anchor>
                  </w:drawing>
                </mc:Choice>
                <mc:Fallback>
                  <w:pict>
                    <v:shapetype w14:anchorId="25F537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12.1pt;margin-top:-28.45pt;width:285.25pt;height:64.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">
                      <v:imagedata r:id="rId11" o:title=""/>
                    </v:shape>
                  </w:pict>
                </mc:Fallback>
              </mc:AlternateContent>
            </w:r>
            <w:r w:rsidR="00315D39" w:rsidRPr="00315D39">
              <w:rPr>
                <w:rFonts w:ascii="Arial" w:hAnsi="Arial" w:cs="Arial"/>
                <w:b/>
                <w:bCs/>
                <w:u w:val="single"/>
              </w:rPr>
              <w:t xml:space="preserve">_______________________________________ </w:t>
            </w:r>
          </w:p>
          <w:p w14:paraId="76BCC837" w14:textId="13D94B19" w:rsidR="00315D39" w:rsidRPr="00315D39" w:rsidRDefault="00315D39" w:rsidP="00315D39">
            <w:pPr>
              <w:spacing w:before="240" w:after="240" w:line="240" w:lineRule="auto"/>
              <w:rPr>
                <w:rFonts w:ascii="Arial" w:hAnsi="Arial" w:cs="Arial"/>
              </w:rPr>
            </w:pPr>
            <w:r w:rsidRPr="00315D39">
              <w:rPr>
                <w:rFonts w:ascii="Arial" w:hAnsi="Arial" w:cs="Arial"/>
                <w:b/>
                <w:bCs/>
              </w:rPr>
              <w:t>Vice Chair</w:t>
            </w:r>
          </w:p>
        </w:tc>
      </w:tr>
      <w:bookmarkEnd w:id="1"/>
    </w:tbl>
    <w:p w14:paraId="3F66E570" w14:textId="77777777" w:rsidR="00DA35AD" w:rsidRPr="00DA35AD" w:rsidRDefault="00DA35AD" w:rsidP="00DA35AD">
      <w:pPr>
        <w:rPr>
          <w:rFonts w:ascii="Arial" w:hAnsi="Arial" w:cs="Arial"/>
        </w:rPr>
      </w:pPr>
    </w:p>
    <w:sectPr w:rsidR="00DA35AD" w:rsidRPr="00DA35AD" w:rsidSect="00496685">
      <w:pgSz w:w="11906" w:h="16838"/>
      <w:pgMar w:top="709"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26FA"/>
    <w:multiLevelType w:val="hybridMultilevel"/>
    <w:tmpl w:val="E5546F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5A1F41"/>
    <w:multiLevelType w:val="hybridMultilevel"/>
    <w:tmpl w:val="55062954"/>
    <w:lvl w:ilvl="0" w:tplc="08090001">
      <w:start w:val="1"/>
      <w:numFmt w:val="bullet"/>
      <w:lvlText w:val=""/>
      <w:lvlJc w:val="left"/>
      <w:pPr>
        <w:ind w:left="2316" w:hanging="360"/>
      </w:pPr>
      <w:rPr>
        <w:rFonts w:ascii="Symbol" w:hAnsi="Symbol" w:hint="default"/>
      </w:rPr>
    </w:lvl>
    <w:lvl w:ilvl="1" w:tplc="08090003">
      <w:start w:val="1"/>
      <w:numFmt w:val="bullet"/>
      <w:lvlText w:val="o"/>
      <w:lvlJc w:val="left"/>
      <w:pPr>
        <w:ind w:left="3036" w:hanging="360"/>
      </w:pPr>
      <w:rPr>
        <w:rFonts w:ascii="Courier New" w:hAnsi="Courier New" w:cs="Courier New" w:hint="default"/>
      </w:rPr>
    </w:lvl>
    <w:lvl w:ilvl="2" w:tplc="08090005" w:tentative="1">
      <w:start w:val="1"/>
      <w:numFmt w:val="bullet"/>
      <w:lvlText w:val=""/>
      <w:lvlJc w:val="left"/>
      <w:pPr>
        <w:ind w:left="3756" w:hanging="360"/>
      </w:pPr>
      <w:rPr>
        <w:rFonts w:ascii="Wingdings" w:hAnsi="Wingdings" w:hint="default"/>
      </w:rPr>
    </w:lvl>
    <w:lvl w:ilvl="3" w:tplc="08090001" w:tentative="1">
      <w:start w:val="1"/>
      <w:numFmt w:val="bullet"/>
      <w:lvlText w:val=""/>
      <w:lvlJc w:val="left"/>
      <w:pPr>
        <w:ind w:left="4476" w:hanging="360"/>
      </w:pPr>
      <w:rPr>
        <w:rFonts w:ascii="Symbol" w:hAnsi="Symbol" w:hint="default"/>
      </w:rPr>
    </w:lvl>
    <w:lvl w:ilvl="4" w:tplc="08090003" w:tentative="1">
      <w:start w:val="1"/>
      <w:numFmt w:val="bullet"/>
      <w:lvlText w:val="o"/>
      <w:lvlJc w:val="left"/>
      <w:pPr>
        <w:ind w:left="5196" w:hanging="360"/>
      </w:pPr>
      <w:rPr>
        <w:rFonts w:ascii="Courier New" w:hAnsi="Courier New" w:cs="Courier New" w:hint="default"/>
      </w:rPr>
    </w:lvl>
    <w:lvl w:ilvl="5" w:tplc="08090005" w:tentative="1">
      <w:start w:val="1"/>
      <w:numFmt w:val="bullet"/>
      <w:lvlText w:val=""/>
      <w:lvlJc w:val="left"/>
      <w:pPr>
        <w:ind w:left="5916" w:hanging="360"/>
      </w:pPr>
      <w:rPr>
        <w:rFonts w:ascii="Wingdings" w:hAnsi="Wingdings" w:hint="default"/>
      </w:rPr>
    </w:lvl>
    <w:lvl w:ilvl="6" w:tplc="08090001" w:tentative="1">
      <w:start w:val="1"/>
      <w:numFmt w:val="bullet"/>
      <w:lvlText w:val=""/>
      <w:lvlJc w:val="left"/>
      <w:pPr>
        <w:ind w:left="6636" w:hanging="360"/>
      </w:pPr>
      <w:rPr>
        <w:rFonts w:ascii="Symbol" w:hAnsi="Symbol" w:hint="default"/>
      </w:rPr>
    </w:lvl>
    <w:lvl w:ilvl="7" w:tplc="08090003" w:tentative="1">
      <w:start w:val="1"/>
      <w:numFmt w:val="bullet"/>
      <w:lvlText w:val="o"/>
      <w:lvlJc w:val="left"/>
      <w:pPr>
        <w:ind w:left="7356" w:hanging="360"/>
      </w:pPr>
      <w:rPr>
        <w:rFonts w:ascii="Courier New" w:hAnsi="Courier New" w:cs="Courier New" w:hint="default"/>
      </w:rPr>
    </w:lvl>
    <w:lvl w:ilvl="8" w:tplc="08090005" w:tentative="1">
      <w:start w:val="1"/>
      <w:numFmt w:val="bullet"/>
      <w:lvlText w:val=""/>
      <w:lvlJc w:val="left"/>
      <w:pPr>
        <w:ind w:left="8076" w:hanging="360"/>
      </w:pPr>
      <w:rPr>
        <w:rFonts w:ascii="Wingdings" w:hAnsi="Wingdings" w:hint="default"/>
      </w:rPr>
    </w:lvl>
  </w:abstractNum>
  <w:abstractNum w:abstractNumId="2" w15:restartNumberingAfterBreak="0">
    <w:nsid w:val="07F27148"/>
    <w:multiLevelType w:val="hybridMultilevel"/>
    <w:tmpl w:val="0A1AF45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FD32EF"/>
    <w:multiLevelType w:val="hybridMultilevel"/>
    <w:tmpl w:val="8F94B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737150"/>
    <w:multiLevelType w:val="hybridMultilevel"/>
    <w:tmpl w:val="AF1C4740"/>
    <w:lvl w:ilvl="0" w:tplc="08090001">
      <w:start w:val="1"/>
      <w:numFmt w:val="bullet"/>
      <w:lvlText w:val=""/>
      <w:lvlJc w:val="left"/>
      <w:pPr>
        <w:ind w:left="1019" w:hanging="360"/>
      </w:pPr>
      <w:rPr>
        <w:rFonts w:ascii="Symbol" w:hAnsi="Symbol" w:hint="default"/>
      </w:rPr>
    </w:lvl>
    <w:lvl w:ilvl="1" w:tplc="08090003">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5" w15:restartNumberingAfterBreak="0">
    <w:nsid w:val="12253DCB"/>
    <w:multiLevelType w:val="hybridMultilevel"/>
    <w:tmpl w:val="9784198E"/>
    <w:lvl w:ilvl="0" w:tplc="08090001">
      <w:start w:val="1"/>
      <w:numFmt w:val="bullet"/>
      <w:lvlText w:val=""/>
      <w:lvlJc w:val="left"/>
      <w:pPr>
        <w:ind w:left="1131" w:hanging="360"/>
      </w:pPr>
      <w:rPr>
        <w:rFonts w:ascii="Symbol" w:hAnsi="Symbol"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6" w15:restartNumberingAfterBreak="0">
    <w:nsid w:val="14472279"/>
    <w:multiLevelType w:val="hybridMultilevel"/>
    <w:tmpl w:val="6B262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FD6BA5"/>
    <w:multiLevelType w:val="multilevel"/>
    <w:tmpl w:val="FFFFFFFF"/>
    <w:lvl w:ilvl="0">
      <w:start w:val="1"/>
      <w:numFmt w:val="decimal"/>
      <w:lvlText w:val="%1."/>
      <w:lvlJc w:val="left"/>
      <w:pPr>
        <w:ind w:left="720" w:hanging="360"/>
      </w:pPr>
      <w:rPr>
        <w:rFonts w:ascii="Arial" w:eastAsia="Times New Roman" w:hAnsi="Arial" w:cs="Arial"/>
        <w:color w:val="auto"/>
      </w:rPr>
    </w:lvl>
    <w:lvl w:ilvl="1">
      <w:start w:val="2"/>
      <w:numFmt w:val="decimal"/>
      <w:isLgl/>
      <w:lvlText w:val="%1.%2"/>
      <w:lvlJc w:val="left"/>
      <w:pPr>
        <w:ind w:left="1441" w:hanging="732"/>
      </w:pPr>
      <w:rPr>
        <w:rFonts w:cs="Times New Roman" w:hint="default"/>
      </w:rPr>
    </w:lvl>
    <w:lvl w:ilvl="2">
      <w:start w:val="1"/>
      <w:numFmt w:val="decimal"/>
      <w:isLgl/>
      <w:lvlText w:val="%1.%2.%3"/>
      <w:lvlJc w:val="left"/>
      <w:pPr>
        <w:ind w:left="1790" w:hanging="732"/>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8" w15:restartNumberingAfterBreak="0">
    <w:nsid w:val="21FF689B"/>
    <w:multiLevelType w:val="hybridMultilevel"/>
    <w:tmpl w:val="AB125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455923"/>
    <w:multiLevelType w:val="hybridMultilevel"/>
    <w:tmpl w:val="BEEE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26F2C"/>
    <w:multiLevelType w:val="hybridMultilevel"/>
    <w:tmpl w:val="7E1A2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356382"/>
    <w:multiLevelType w:val="hybridMultilevel"/>
    <w:tmpl w:val="73643CAA"/>
    <w:lvl w:ilvl="0" w:tplc="08090001">
      <w:start w:val="1"/>
      <w:numFmt w:val="bullet"/>
      <w:lvlText w:val=""/>
      <w:lvlJc w:val="left"/>
      <w:pPr>
        <w:ind w:left="1131" w:hanging="360"/>
      </w:pPr>
      <w:rPr>
        <w:rFonts w:ascii="Symbol" w:hAnsi="Symbol"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12" w15:restartNumberingAfterBreak="0">
    <w:nsid w:val="2E1351BC"/>
    <w:multiLevelType w:val="hybridMultilevel"/>
    <w:tmpl w:val="769467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F21998"/>
    <w:multiLevelType w:val="hybridMultilevel"/>
    <w:tmpl w:val="063A3CE6"/>
    <w:lvl w:ilvl="0" w:tplc="08090001">
      <w:start w:val="1"/>
      <w:numFmt w:val="bullet"/>
      <w:lvlText w:val=""/>
      <w:lvlJc w:val="left"/>
      <w:pPr>
        <w:ind w:left="1131" w:hanging="360"/>
      </w:pPr>
      <w:rPr>
        <w:rFonts w:ascii="Symbol" w:hAnsi="Symbol"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14" w15:restartNumberingAfterBreak="0">
    <w:nsid w:val="351C4171"/>
    <w:multiLevelType w:val="hybridMultilevel"/>
    <w:tmpl w:val="45623D4E"/>
    <w:lvl w:ilvl="0" w:tplc="0809000F">
      <w:start w:val="5"/>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897654"/>
    <w:multiLevelType w:val="hybridMultilevel"/>
    <w:tmpl w:val="7C928C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9E277D"/>
    <w:multiLevelType w:val="hybridMultilevel"/>
    <w:tmpl w:val="93A00F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D32B0A"/>
    <w:multiLevelType w:val="hybridMultilevel"/>
    <w:tmpl w:val="BFD28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B42C4A"/>
    <w:multiLevelType w:val="hybridMultilevel"/>
    <w:tmpl w:val="C0726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2D115F"/>
    <w:multiLevelType w:val="hybridMultilevel"/>
    <w:tmpl w:val="410E0F08"/>
    <w:lvl w:ilvl="0" w:tplc="08090001">
      <w:start w:val="1"/>
      <w:numFmt w:val="bullet"/>
      <w:lvlText w:val=""/>
      <w:lvlJc w:val="left"/>
      <w:pPr>
        <w:ind w:left="1131" w:hanging="360"/>
      </w:pPr>
      <w:rPr>
        <w:rFonts w:ascii="Symbol" w:hAnsi="Symbol"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20" w15:restartNumberingAfterBreak="0">
    <w:nsid w:val="542029F6"/>
    <w:multiLevelType w:val="hybridMultilevel"/>
    <w:tmpl w:val="9D043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4E3577B"/>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68C730C"/>
    <w:multiLevelType w:val="hybridMultilevel"/>
    <w:tmpl w:val="54D6E7E2"/>
    <w:lvl w:ilvl="0" w:tplc="08090001">
      <w:start w:val="1"/>
      <w:numFmt w:val="bullet"/>
      <w:lvlText w:val=""/>
      <w:lvlJc w:val="left"/>
      <w:pPr>
        <w:ind w:left="1019" w:hanging="360"/>
      </w:pPr>
      <w:rPr>
        <w:rFonts w:ascii="Symbol" w:hAnsi="Symbol" w:hint="default"/>
      </w:rPr>
    </w:lvl>
    <w:lvl w:ilvl="1" w:tplc="08090003">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23" w15:restartNumberingAfterBreak="0">
    <w:nsid w:val="5AB645DE"/>
    <w:multiLevelType w:val="hybridMultilevel"/>
    <w:tmpl w:val="14A8E1EE"/>
    <w:lvl w:ilvl="0" w:tplc="08090001">
      <w:start w:val="1"/>
      <w:numFmt w:val="bullet"/>
      <w:lvlText w:val=""/>
      <w:lvlJc w:val="left"/>
      <w:pPr>
        <w:ind w:left="1131" w:hanging="360"/>
      </w:pPr>
      <w:rPr>
        <w:rFonts w:ascii="Symbol" w:hAnsi="Symbol"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24" w15:restartNumberingAfterBreak="0">
    <w:nsid w:val="5BB16C0D"/>
    <w:multiLevelType w:val="hybridMultilevel"/>
    <w:tmpl w:val="87CABF78"/>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E344C05"/>
    <w:multiLevelType w:val="hybridMultilevel"/>
    <w:tmpl w:val="64441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7C01EC"/>
    <w:multiLevelType w:val="hybridMultilevel"/>
    <w:tmpl w:val="D5F23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1362E2"/>
    <w:multiLevelType w:val="hybridMultilevel"/>
    <w:tmpl w:val="6CC8A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896828"/>
    <w:multiLevelType w:val="hybridMultilevel"/>
    <w:tmpl w:val="41FE376A"/>
    <w:lvl w:ilvl="0" w:tplc="08090001">
      <w:start w:val="1"/>
      <w:numFmt w:val="bullet"/>
      <w:lvlText w:val=""/>
      <w:lvlJc w:val="left"/>
      <w:pPr>
        <w:ind w:left="1131" w:hanging="360"/>
      </w:pPr>
      <w:rPr>
        <w:rFonts w:ascii="Symbol" w:hAnsi="Symbol"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29" w15:restartNumberingAfterBreak="0">
    <w:nsid w:val="6A366B77"/>
    <w:multiLevelType w:val="hybridMultilevel"/>
    <w:tmpl w:val="6F848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0251F9"/>
    <w:multiLevelType w:val="hybridMultilevel"/>
    <w:tmpl w:val="F4143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DB4928"/>
    <w:multiLevelType w:val="hybridMultilevel"/>
    <w:tmpl w:val="4492EF46"/>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32" w15:restartNumberingAfterBreak="0">
    <w:nsid w:val="775541BC"/>
    <w:multiLevelType w:val="hybridMultilevel"/>
    <w:tmpl w:val="DCD8D3F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421" w:hanging="360"/>
      </w:pPr>
      <w:rPr>
        <w:rFonts w:ascii="Courier New" w:hAnsi="Courier New" w:cs="Courier New" w:hint="default"/>
      </w:rPr>
    </w:lvl>
    <w:lvl w:ilvl="2" w:tplc="FFFFFFFF" w:tentative="1">
      <w:start w:val="1"/>
      <w:numFmt w:val="bullet"/>
      <w:lvlText w:val=""/>
      <w:lvlJc w:val="left"/>
      <w:pPr>
        <w:ind w:left="1141" w:hanging="360"/>
      </w:pPr>
      <w:rPr>
        <w:rFonts w:ascii="Wingdings" w:hAnsi="Wingdings" w:hint="default"/>
      </w:rPr>
    </w:lvl>
    <w:lvl w:ilvl="3" w:tplc="FFFFFFFF" w:tentative="1">
      <w:start w:val="1"/>
      <w:numFmt w:val="bullet"/>
      <w:lvlText w:val=""/>
      <w:lvlJc w:val="left"/>
      <w:pPr>
        <w:ind w:left="1861" w:hanging="360"/>
      </w:pPr>
      <w:rPr>
        <w:rFonts w:ascii="Symbol" w:hAnsi="Symbol" w:hint="default"/>
      </w:rPr>
    </w:lvl>
    <w:lvl w:ilvl="4" w:tplc="FFFFFFFF" w:tentative="1">
      <w:start w:val="1"/>
      <w:numFmt w:val="bullet"/>
      <w:lvlText w:val="o"/>
      <w:lvlJc w:val="left"/>
      <w:pPr>
        <w:ind w:left="2581" w:hanging="360"/>
      </w:pPr>
      <w:rPr>
        <w:rFonts w:ascii="Courier New" w:hAnsi="Courier New" w:cs="Courier New" w:hint="default"/>
      </w:rPr>
    </w:lvl>
    <w:lvl w:ilvl="5" w:tplc="FFFFFFFF" w:tentative="1">
      <w:start w:val="1"/>
      <w:numFmt w:val="bullet"/>
      <w:lvlText w:val=""/>
      <w:lvlJc w:val="left"/>
      <w:pPr>
        <w:ind w:left="3301" w:hanging="360"/>
      </w:pPr>
      <w:rPr>
        <w:rFonts w:ascii="Wingdings" w:hAnsi="Wingdings" w:hint="default"/>
      </w:rPr>
    </w:lvl>
    <w:lvl w:ilvl="6" w:tplc="FFFFFFFF" w:tentative="1">
      <w:start w:val="1"/>
      <w:numFmt w:val="bullet"/>
      <w:lvlText w:val=""/>
      <w:lvlJc w:val="left"/>
      <w:pPr>
        <w:ind w:left="4021" w:hanging="360"/>
      </w:pPr>
      <w:rPr>
        <w:rFonts w:ascii="Symbol" w:hAnsi="Symbol" w:hint="default"/>
      </w:rPr>
    </w:lvl>
    <w:lvl w:ilvl="7" w:tplc="FFFFFFFF" w:tentative="1">
      <w:start w:val="1"/>
      <w:numFmt w:val="bullet"/>
      <w:lvlText w:val="o"/>
      <w:lvlJc w:val="left"/>
      <w:pPr>
        <w:ind w:left="4741" w:hanging="360"/>
      </w:pPr>
      <w:rPr>
        <w:rFonts w:ascii="Courier New" w:hAnsi="Courier New" w:cs="Courier New" w:hint="default"/>
      </w:rPr>
    </w:lvl>
    <w:lvl w:ilvl="8" w:tplc="FFFFFFFF" w:tentative="1">
      <w:start w:val="1"/>
      <w:numFmt w:val="bullet"/>
      <w:lvlText w:val=""/>
      <w:lvlJc w:val="left"/>
      <w:pPr>
        <w:ind w:left="5461" w:hanging="360"/>
      </w:pPr>
      <w:rPr>
        <w:rFonts w:ascii="Wingdings" w:hAnsi="Wingdings" w:hint="default"/>
      </w:rPr>
    </w:lvl>
  </w:abstractNum>
  <w:abstractNum w:abstractNumId="33" w15:restartNumberingAfterBreak="0">
    <w:nsid w:val="7983647B"/>
    <w:multiLevelType w:val="hybridMultilevel"/>
    <w:tmpl w:val="CC740E3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EF256E9"/>
    <w:multiLevelType w:val="hybridMultilevel"/>
    <w:tmpl w:val="F5C8B5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85112025">
    <w:abstractNumId w:val="7"/>
  </w:num>
  <w:num w:numId="2" w16cid:durableId="782458642">
    <w:abstractNumId w:val="21"/>
  </w:num>
  <w:num w:numId="3" w16cid:durableId="179316798">
    <w:abstractNumId w:val="2"/>
  </w:num>
  <w:num w:numId="4" w16cid:durableId="1151485679">
    <w:abstractNumId w:val="1"/>
  </w:num>
  <w:num w:numId="5" w16cid:durableId="1843933392">
    <w:abstractNumId w:val="12"/>
  </w:num>
  <w:num w:numId="6" w16cid:durableId="1469780241">
    <w:abstractNumId w:val="26"/>
  </w:num>
  <w:num w:numId="7" w16cid:durableId="310257377">
    <w:abstractNumId w:val="16"/>
  </w:num>
  <w:num w:numId="8" w16cid:durableId="1971477180">
    <w:abstractNumId w:val="24"/>
  </w:num>
  <w:num w:numId="9" w16cid:durableId="1925988391">
    <w:abstractNumId w:val="27"/>
  </w:num>
  <w:num w:numId="10" w16cid:durableId="2096004290">
    <w:abstractNumId w:val="29"/>
  </w:num>
  <w:num w:numId="11" w16cid:durableId="328557774">
    <w:abstractNumId w:val="4"/>
  </w:num>
  <w:num w:numId="12" w16cid:durableId="1140610949">
    <w:abstractNumId w:val="22"/>
  </w:num>
  <w:num w:numId="13" w16cid:durableId="632446648">
    <w:abstractNumId w:val="34"/>
  </w:num>
  <w:num w:numId="14" w16cid:durableId="307711253">
    <w:abstractNumId w:val="32"/>
  </w:num>
  <w:num w:numId="15" w16cid:durableId="1757433602">
    <w:abstractNumId w:val="19"/>
  </w:num>
  <w:num w:numId="16" w16cid:durableId="2108233518">
    <w:abstractNumId w:val="31"/>
  </w:num>
  <w:num w:numId="17" w16cid:durableId="738744430">
    <w:abstractNumId w:val="13"/>
  </w:num>
  <w:num w:numId="18" w16cid:durableId="495922936">
    <w:abstractNumId w:val="5"/>
  </w:num>
  <w:num w:numId="19" w16cid:durableId="2104762073">
    <w:abstractNumId w:val="11"/>
  </w:num>
  <w:num w:numId="20" w16cid:durableId="606278729">
    <w:abstractNumId w:val="23"/>
  </w:num>
  <w:num w:numId="21" w16cid:durableId="2142112847">
    <w:abstractNumId w:val="28"/>
  </w:num>
  <w:num w:numId="22" w16cid:durableId="799420061">
    <w:abstractNumId w:val="30"/>
  </w:num>
  <w:num w:numId="23" w16cid:durableId="813255135">
    <w:abstractNumId w:val="14"/>
  </w:num>
  <w:num w:numId="24" w16cid:durableId="1101297709">
    <w:abstractNumId w:val="8"/>
  </w:num>
  <w:num w:numId="25" w16cid:durableId="1701010821">
    <w:abstractNumId w:val="0"/>
  </w:num>
  <w:num w:numId="26" w16cid:durableId="1980109786">
    <w:abstractNumId w:val="15"/>
  </w:num>
  <w:num w:numId="27" w16cid:durableId="290139928">
    <w:abstractNumId w:val="33"/>
  </w:num>
  <w:num w:numId="28" w16cid:durableId="854728809">
    <w:abstractNumId w:val="10"/>
  </w:num>
  <w:num w:numId="29" w16cid:durableId="1405953724">
    <w:abstractNumId w:val="18"/>
  </w:num>
  <w:num w:numId="30" w16cid:durableId="1774015430">
    <w:abstractNumId w:val="9"/>
  </w:num>
  <w:num w:numId="31" w16cid:durableId="1761635307">
    <w:abstractNumId w:val="25"/>
  </w:num>
  <w:num w:numId="32" w16cid:durableId="2072189972">
    <w:abstractNumId w:val="20"/>
  </w:num>
  <w:num w:numId="33" w16cid:durableId="2038850056">
    <w:abstractNumId w:val="6"/>
  </w:num>
  <w:num w:numId="34" w16cid:durableId="237443320">
    <w:abstractNumId w:val="3"/>
  </w:num>
  <w:num w:numId="35" w16cid:durableId="2012023762">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D3"/>
    <w:rsid w:val="000009B6"/>
    <w:rsid w:val="00001CDC"/>
    <w:rsid w:val="00002D7D"/>
    <w:rsid w:val="00003BB9"/>
    <w:rsid w:val="00005EA3"/>
    <w:rsid w:val="00007735"/>
    <w:rsid w:val="000077F8"/>
    <w:rsid w:val="00012044"/>
    <w:rsid w:val="00016632"/>
    <w:rsid w:val="00017C2A"/>
    <w:rsid w:val="0002016A"/>
    <w:rsid w:val="00022E1B"/>
    <w:rsid w:val="00023641"/>
    <w:rsid w:val="0002539D"/>
    <w:rsid w:val="00027B3E"/>
    <w:rsid w:val="000314B0"/>
    <w:rsid w:val="000317D9"/>
    <w:rsid w:val="00031BC4"/>
    <w:rsid w:val="00031EFA"/>
    <w:rsid w:val="0003231A"/>
    <w:rsid w:val="0003389F"/>
    <w:rsid w:val="00034431"/>
    <w:rsid w:val="00040702"/>
    <w:rsid w:val="00041BEB"/>
    <w:rsid w:val="000420FE"/>
    <w:rsid w:val="000433FA"/>
    <w:rsid w:val="00045352"/>
    <w:rsid w:val="0004589F"/>
    <w:rsid w:val="00046E07"/>
    <w:rsid w:val="00047187"/>
    <w:rsid w:val="0005013E"/>
    <w:rsid w:val="0005052F"/>
    <w:rsid w:val="00051108"/>
    <w:rsid w:val="000516A0"/>
    <w:rsid w:val="0005416B"/>
    <w:rsid w:val="000549D4"/>
    <w:rsid w:val="00054F0E"/>
    <w:rsid w:val="000551A0"/>
    <w:rsid w:val="00055B12"/>
    <w:rsid w:val="00055F78"/>
    <w:rsid w:val="00056C4A"/>
    <w:rsid w:val="00056CAA"/>
    <w:rsid w:val="00060436"/>
    <w:rsid w:val="000630C9"/>
    <w:rsid w:val="000632DC"/>
    <w:rsid w:val="00064F65"/>
    <w:rsid w:val="00065752"/>
    <w:rsid w:val="00067ACE"/>
    <w:rsid w:val="00070D57"/>
    <w:rsid w:val="000710D2"/>
    <w:rsid w:val="000717ED"/>
    <w:rsid w:val="0007668E"/>
    <w:rsid w:val="000769B4"/>
    <w:rsid w:val="00081466"/>
    <w:rsid w:val="00081752"/>
    <w:rsid w:val="00081D0D"/>
    <w:rsid w:val="000822F7"/>
    <w:rsid w:val="00082C4E"/>
    <w:rsid w:val="000838F0"/>
    <w:rsid w:val="00084F8C"/>
    <w:rsid w:val="0008584F"/>
    <w:rsid w:val="00085FC9"/>
    <w:rsid w:val="000860B1"/>
    <w:rsid w:val="0008644A"/>
    <w:rsid w:val="000876B0"/>
    <w:rsid w:val="00090D99"/>
    <w:rsid w:val="000912FB"/>
    <w:rsid w:val="000929A6"/>
    <w:rsid w:val="00095AA3"/>
    <w:rsid w:val="00096342"/>
    <w:rsid w:val="000972E6"/>
    <w:rsid w:val="000976F6"/>
    <w:rsid w:val="00097B07"/>
    <w:rsid w:val="00097E25"/>
    <w:rsid w:val="000A126C"/>
    <w:rsid w:val="000A3CE5"/>
    <w:rsid w:val="000A4421"/>
    <w:rsid w:val="000A49A4"/>
    <w:rsid w:val="000A5196"/>
    <w:rsid w:val="000A544A"/>
    <w:rsid w:val="000A7C55"/>
    <w:rsid w:val="000B07C8"/>
    <w:rsid w:val="000B0E46"/>
    <w:rsid w:val="000B1AFD"/>
    <w:rsid w:val="000B5E41"/>
    <w:rsid w:val="000B6B30"/>
    <w:rsid w:val="000B7E81"/>
    <w:rsid w:val="000C0954"/>
    <w:rsid w:val="000C1AE2"/>
    <w:rsid w:val="000C2303"/>
    <w:rsid w:val="000C3966"/>
    <w:rsid w:val="000C50F9"/>
    <w:rsid w:val="000C5DF0"/>
    <w:rsid w:val="000C61D1"/>
    <w:rsid w:val="000C6F74"/>
    <w:rsid w:val="000C7A8D"/>
    <w:rsid w:val="000D110F"/>
    <w:rsid w:val="000D1595"/>
    <w:rsid w:val="000D1625"/>
    <w:rsid w:val="000D1F6A"/>
    <w:rsid w:val="000D3485"/>
    <w:rsid w:val="000D42EA"/>
    <w:rsid w:val="000D4346"/>
    <w:rsid w:val="000D51AC"/>
    <w:rsid w:val="000D63EF"/>
    <w:rsid w:val="000D7CB5"/>
    <w:rsid w:val="000E0275"/>
    <w:rsid w:val="000E09C2"/>
    <w:rsid w:val="000E3359"/>
    <w:rsid w:val="000E4A00"/>
    <w:rsid w:val="000E4E22"/>
    <w:rsid w:val="000E4F91"/>
    <w:rsid w:val="000E529B"/>
    <w:rsid w:val="000E5985"/>
    <w:rsid w:val="000E6061"/>
    <w:rsid w:val="000E635F"/>
    <w:rsid w:val="000E7079"/>
    <w:rsid w:val="000F00BD"/>
    <w:rsid w:val="000F0643"/>
    <w:rsid w:val="000F38D5"/>
    <w:rsid w:val="000F3B4D"/>
    <w:rsid w:val="000F4A51"/>
    <w:rsid w:val="000F4DFC"/>
    <w:rsid w:val="000F5BFE"/>
    <w:rsid w:val="000F6DA6"/>
    <w:rsid w:val="000F6F16"/>
    <w:rsid w:val="0010292B"/>
    <w:rsid w:val="00103A33"/>
    <w:rsid w:val="00104700"/>
    <w:rsid w:val="00104863"/>
    <w:rsid w:val="001067F9"/>
    <w:rsid w:val="00110708"/>
    <w:rsid w:val="0012004C"/>
    <w:rsid w:val="00121375"/>
    <w:rsid w:val="00122430"/>
    <w:rsid w:val="00123386"/>
    <w:rsid w:val="00123DE6"/>
    <w:rsid w:val="00124D5F"/>
    <w:rsid w:val="00126135"/>
    <w:rsid w:val="001269EB"/>
    <w:rsid w:val="00127186"/>
    <w:rsid w:val="00131BF5"/>
    <w:rsid w:val="00133EB7"/>
    <w:rsid w:val="001340EF"/>
    <w:rsid w:val="00134C9F"/>
    <w:rsid w:val="00134D1B"/>
    <w:rsid w:val="001350B7"/>
    <w:rsid w:val="00136068"/>
    <w:rsid w:val="00142C47"/>
    <w:rsid w:val="001430D6"/>
    <w:rsid w:val="00143AC1"/>
    <w:rsid w:val="00143BC0"/>
    <w:rsid w:val="0014420E"/>
    <w:rsid w:val="0014497F"/>
    <w:rsid w:val="00144CD8"/>
    <w:rsid w:val="00146725"/>
    <w:rsid w:val="00150C06"/>
    <w:rsid w:val="00151DFF"/>
    <w:rsid w:val="00152304"/>
    <w:rsid w:val="00152777"/>
    <w:rsid w:val="0015418A"/>
    <w:rsid w:val="001544DB"/>
    <w:rsid w:val="001577DA"/>
    <w:rsid w:val="00160B30"/>
    <w:rsid w:val="00161BD5"/>
    <w:rsid w:val="001625F6"/>
    <w:rsid w:val="00163BE3"/>
    <w:rsid w:val="00163F70"/>
    <w:rsid w:val="001663D5"/>
    <w:rsid w:val="00166618"/>
    <w:rsid w:val="00166B04"/>
    <w:rsid w:val="00166DE2"/>
    <w:rsid w:val="0017093A"/>
    <w:rsid w:val="00170CAC"/>
    <w:rsid w:val="00172EBD"/>
    <w:rsid w:val="00173330"/>
    <w:rsid w:val="0017337C"/>
    <w:rsid w:val="00173C90"/>
    <w:rsid w:val="00174182"/>
    <w:rsid w:val="001741F2"/>
    <w:rsid w:val="00175010"/>
    <w:rsid w:val="00176054"/>
    <w:rsid w:val="001769C5"/>
    <w:rsid w:val="00177984"/>
    <w:rsid w:val="0018026E"/>
    <w:rsid w:val="00182D7A"/>
    <w:rsid w:val="00183164"/>
    <w:rsid w:val="00183B77"/>
    <w:rsid w:val="00185601"/>
    <w:rsid w:val="001857B0"/>
    <w:rsid w:val="00185FCA"/>
    <w:rsid w:val="001861EC"/>
    <w:rsid w:val="00191FEA"/>
    <w:rsid w:val="0019316C"/>
    <w:rsid w:val="00197EFF"/>
    <w:rsid w:val="001A0524"/>
    <w:rsid w:val="001A078D"/>
    <w:rsid w:val="001A1547"/>
    <w:rsid w:val="001A3855"/>
    <w:rsid w:val="001A3CC8"/>
    <w:rsid w:val="001A467C"/>
    <w:rsid w:val="001A66A3"/>
    <w:rsid w:val="001A76B1"/>
    <w:rsid w:val="001A782F"/>
    <w:rsid w:val="001B0C5C"/>
    <w:rsid w:val="001B22E9"/>
    <w:rsid w:val="001B288E"/>
    <w:rsid w:val="001B30D1"/>
    <w:rsid w:val="001B3314"/>
    <w:rsid w:val="001B488C"/>
    <w:rsid w:val="001B5DD2"/>
    <w:rsid w:val="001C10FE"/>
    <w:rsid w:val="001C21DF"/>
    <w:rsid w:val="001C2E69"/>
    <w:rsid w:val="001C2F33"/>
    <w:rsid w:val="001C3B53"/>
    <w:rsid w:val="001C75B0"/>
    <w:rsid w:val="001C7890"/>
    <w:rsid w:val="001C7B68"/>
    <w:rsid w:val="001D0F5E"/>
    <w:rsid w:val="001D3073"/>
    <w:rsid w:val="001D646A"/>
    <w:rsid w:val="001D6A33"/>
    <w:rsid w:val="001D7CD1"/>
    <w:rsid w:val="001E007C"/>
    <w:rsid w:val="001E1DA1"/>
    <w:rsid w:val="001E25C9"/>
    <w:rsid w:val="001E328F"/>
    <w:rsid w:val="001E5160"/>
    <w:rsid w:val="001E52CC"/>
    <w:rsid w:val="001E56DE"/>
    <w:rsid w:val="001F066D"/>
    <w:rsid w:val="001F2973"/>
    <w:rsid w:val="001F3BCC"/>
    <w:rsid w:val="001F3C9D"/>
    <w:rsid w:val="001F43C9"/>
    <w:rsid w:val="001F5320"/>
    <w:rsid w:val="001F5B5B"/>
    <w:rsid w:val="001F5C48"/>
    <w:rsid w:val="00202CF7"/>
    <w:rsid w:val="002031D5"/>
    <w:rsid w:val="0020680F"/>
    <w:rsid w:val="0020783F"/>
    <w:rsid w:val="002100FC"/>
    <w:rsid w:val="00212961"/>
    <w:rsid w:val="00217C9C"/>
    <w:rsid w:val="002209BA"/>
    <w:rsid w:val="00220AE5"/>
    <w:rsid w:val="00223BA4"/>
    <w:rsid w:val="002248B3"/>
    <w:rsid w:val="00227379"/>
    <w:rsid w:val="00231534"/>
    <w:rsid w:val="002332AC"/>
    <w:rsid w:val="00234020"/>
    <w:rsid w:val="00234F97"/>
    <w:rsid w:val="002365EB"/>
    <w:rsid w:val="00236CAD"/>
    <w:rsid w:val="0024044D"/>
    <w:rsid w:val="0024223F"/>
    <w:rsid w:val="00243CBE"/>
    <w:rsid w:val="00244D22"/>
    <w:rsid w:val="002454DF"/>
    <w:rsid w:val="00250FB7"/>
    <w:rsid w:val="00250FBE"/>
    <w:rsid w:val="002515F4"/>
    <w:rsid w:val="00251797"/>
    <w:rsid w:val="00255767"/>
    <w:rsid w:val="00260099"/>
    <w:rsid w:val="0026020C"/>
    <w:rsid w:val="00261E6D"/>
    <w:rsid w:val="002637D1"/>
    <w:rsid w:val="00264C4D"/>
    <w:rsid w:val="00265AEC"/>
    <w:rsid w:val="00266175"/>
    <w:rsid w:val="00266C98"/>
    <w:rsid w:val="00270431"/>
    <w:rsid w:val="0027337C"/>
    <w:rsid w:val="002737AE"/>
    <w:rsid w:val="00274B0B"/>
    <w:rsid w:val="00274EAE"/>
    <w:rsid w:val="00274FD5"/>
    <w:rsid w:val="0027543B"/>
    <w:rsid w:val="00276FA2"/>
    <w:rsid w:val="00277B38"/>
    <w:rsid w:val="002804A6"/>
    <w:rsid w:val="00280CED"/>
    <w:rsid w:val="00280F95"/>
    <w:rsid w:val="00282B32"/>
    <w:rsid w:val="00283033"/>
    <w:rsid w:val="00284B33"/>
    <w:rsid w:val="00285889"/>
    <w:rsid w:val="00286467"/>
    <w:rsid w:val="002865F6"/>
    <w:rsid w:val="0028695F"/>
    <w:rsid w:val="002900BE"/>
    <w:rsid w:val="00290114"/>
    <w:rsid w:val="00290FEB"/>
    <w:rsid w:val="002911EA"/>
    <w:rsid w:val="002916AF"/>
    <w:rsid w:val="00291E49"/>
    <w:rsid w:val="002920DC"/>
    <w:rsid w:val="00295C35"/>
    <w:rsid w:val="002960C9"/>
    <w:rsid w:val="0029657E"/>
    <w:rsid w:val="002A16BF"/>
    <w:rsid w:val="002A220B"/>
    <w:rsid w:val="002A2F3A"/>
    <w:rsid w:val="002A5EB3"/>
    <w:rsid w:val="002A7D91"/>
    <w:rsid w:val="002B0D12"/>
    <w:rsid w:val="002B1D2E"/>
    <w:rsid w:val="002B29B0"/>
    <w:rsid w:val="002B3226"/>
    <w:rsid w:val="002B5710"/>
    <w:rsid w:val="002C0682"/>
    <w:rsid w:val="002C1117"/>
    <w:rsid w:val="002C1A8E"/>
    <w:rsid w:val="002C1AD6"/>
    <w:rsid w:val="002C1E00"/>
    <w:rsid w:val="002C365B"/>
    <w:rsid w:val="002C41B7"/>
    <w:rsid w:val="002C4F51"/>
    <w:rsid w:val="002C5B44"/>
    <w:rsid w:val="002C7394"/>
    <w:rsid w:val="002C7A94"/>
    <w:rsid w:val="002D13C2"/>
    <w:rsid w:val="002D21B3"/>
    <w:rsid w:val="002D2D9D"/>
    <w:rsid w:val="002D3784"/>
    <w:rsid w:val="002D4A2A"/>
    <w:rsid w:val="002D582B"/>
    <w:rsid w:val="002D5CA8"/>
    <w:rsid w:val="002E044A"/>
    <w:rsid w:val="002E0511"/>
    <w:rsid w:val="002E0CCF"/>
    <w:rsid w:val="002E4FA6"/>
    <w:rsid w:val="002F0EA5"/>
    <w:rsid w:val="002F1CBC"/>
    <w:rsid w:val="002F455A"/>
    <w:rsid w:val="002F75F3"/>
    <w:rsid w:val="00300D4E"/>
    <w:rsid w:val="00303B2C"/>
    <w:rsid w:val="00304EE6"/>
    <w:rsid w:val="00305BBD"/>
    <w:rsid w:val="00307D53"/>
    <w:rsid w:val="0031092A"/>
    <w:rsid w:val="00314CEA"/>
    <w:rsid w:val="00315D39"/>
    <w:rsid w:val="00316B7A"/>
    <w:rsid w:val="0032169B"/>
    <w:rsid w:val="00323F61"/>
    <w:rsid w:val="0032604C"/>
    <w:rsid w:val="00326A5B"/>
    <w:rsid w:val="00332A04"/>
    <w:rsid w:val="00333713"/>
    <w:rsid w:val="003339B5"/>
    <w:rsid w:val="00334499"/>
    <w:rsid w:val="00335720"/>
    <w:rsid w:val="00336565"/>
    <w:rsid w:val="003371C1"/>
    <w:rsid w:val="00337F7E"/>
    <w:rsid w:val="003435BD"/>
    <w:rsid w:val="0034506E"/>
    <w:rsid w:val="00345789"/>
    <w:rsid w:val="0034697C"/>
    <w:rsid w:val="00347139"/>
    <w:rsid w:val="00347C3B"/>
    <w:rsid w:val="0035081B"/>
    <w:rsid w:val="003514D2"/>
    <w:rsid w:val="00351C66"/>
    <w:rsid w:val="00351EF6"/>
    <w:rsid w:val="003522D5"/>
    <w:rsid w:val="0035434F"/>
    <w:rsid w:val="00354431"/>
    <w:rsid w:val="00356D27"/>
    <w:rsid w:val="00357432"/>
    <w:rsid w:val="00357611"/>
    <w:rsid w:val="0035774F"/>
    <w:rsid w:val="00362E87"/>
    <w:rsid w:val="00363E67"/>
    <w:rsid w:val="00363FB4"/>
    <w:rsid w:val="0036416E"/>
    <w:rsid w:val="003655D3"/>
    <w:rsid w:val="0036575A"/>
    <w:rsid w:val="00365E15"/>
    <w:rsid w:val="003676B9"/>
    <w:rsid w:val="00373073"/>
    <w:rsid w:val="00373280"/>
    <w:rsid w:val="00375E28"/>
    <w:rsid w:val="0038098A"/>
    <w:rsid w:val="00383FD2"/>
    <w:rsid w:val="00384BA4"/>
    <w:rsid w:val="003850CA"/>
    <w:rsid w:val="00385BD1"/>
    <w:rsid w:val="003872C4"/>
    <w:rsid w:val="003872FA"/>
    <w:rsid w:val="00387B84"/>
    <w:rsid w:val="00390EC6"/>
    <w:rsid w:val="00391097"/>
    <w:rsid w:val="003937E1"/>
    <w:rsid w:val="00394D7A"/>
    <w:rsid w:val="003A0ED7"/>
    <w:rsid w:val="003A1D7C"/>
    <w:rsid w:val="003A26E5"/>
    <w:rsid w:val="003A3BBE"/>
    <w:rsid w:val="003A4CD5"/>
    <w:rsid w:val="003A796D"/>
    <w:rsid w:val="003B1EA7"/>
    <w:rsid w:val="003B37A7"/>
    <w:rsid w:val="003B6A45"/>
    <w:rsid w:val="003C07EB"/>
    <w:rsid w:val="003C1494"/>
    <w:rsid w:val="003C5966"/>
    <w:rsid w:val="003C5B60"/>
    <w:rsid w:val="003D0BD8"/>
    <w:rsid w:val="003D0DAD"/>
    <w:rsid w:val="003D6C30"/>
    <w:rsid w:val="003D6ED9"/>
    <w:rsid w:val="003E1D0F"/>
    <w:rsid w:val="003E2032"/>
    <w:rsid w:val="003E2118"/>
    <w:rsid w:val="003E2253"/>
    <w:rsid w:val="003E3585"/>
    <w:rsid w:val="003E570E"/>
    <w:rsid w:val="003E5B01"/>
    <w:rsid w:val="003E61DA"/>
    <w:rsid w:val="003E7EE5"/>
    <w:rsid w:val="003F0793"/>
    <w:rsid w:val="003F0E80"/>
    <w:rsid w:val="003F22E5"/>
    <w:rsid w:val="003F4B3B"/>
    <w:rsid w:val="003F4CFE"/>
    <w:rsid w:val="003F742F"/>
    <w:rsid w:val="003F77F3"/>
    <w:rsid w:val="004020DD"/>
    <w:rsid w:val="00402414"/>
    <w:rsid w:val="004028CB"/>
    <w:rsid w:val="0040363A"/>
    <w:rsid w:val="00404E10"/>
    <w:rsid w:val="00420038"/>
    <w:rsid w:val="004204D3"/>
    <w:rsid w:val="00420D5D"/>
    <w:rsid w:val="004227CB"/>
    <w:rsid w:val="004232A4"/>
    <w:rsid w:val="00423A6C"/>
    <w:rsid w:val="0042402D"/>
    <w:rsid w:val="0042494B"/>
    <w:rsid w:val="0042593B"/>
    <w:rsid w:val="00425B77"/>
    <w:rsid w:val="0043376E"/>
    <w:rsid w:val="00433AE2"/>
    <w:rsid w:val="004343D2"/>
    <w:rsid w:val="00434AC7"/>
    <w:rsid w:val="00434E8B"/>
    <w:rsid w:val="004368DB"/>
    <w:rsid w:val="00437AF9"/>
    <w:rsid w:val="00437FE6"/>
    <w:rsid w:val="00441B51"/>
    <w:rsid w:val="00442847"/>
    <w:rsid w:val="00444BB2"/>
    <w:rsid w:val="00445832"/>
    <w:rsid w:val="0044680E"/>
    <w:rsid w:val="00453761"/>
    <w:rsid w:val="004578CA"/>
    <w:rsid w:val="0046097B"/>
    <w:rsid w:val="00460E0A"/>
    <w:rsid w:val="004614AE"/>
    <w:rsid w:val="00462603"/>
    <w:rsid w:val="0046271D"/>
    <w:rsid w:val="004630E0"/>
    <w:rsid w:val="00463A3D"/>
    <w:rsid w:val="00463BD3"/>
    <w:rsid w:val="0046456F"/>
    <w:rsid w:val="004647FA"/>
    <w:rsid w:val="0046514C"/>
    <w:rsid w:val="00471F43"/>
    <w:rsid w:val="004732CB"/>
    <w:rsid w:val="00473D09"/>
    <w:rsid w:val="004742E5"/>
    <w:rsid w:val="00475507"/>
    <w:rsid w:val="004757FA"/>
    <w:rsid w:val="00475A1A"/>
    <w:rsid w:val="0047662F"/>
    <w:rsid w:val="00476D4A"/>
    <w:rsid w:val="00477ED5"/>
    <w:rsid w:val="0048004B"/>
    <w:rsid w:val="00481897"/>
    <w:rsid w:val="00482D51"/>
    <w:rsid w:val="004838F8"/>
    <w:rsid w:val="004854F7"/>
    <w:rsid w:val="00485A01"/>
    <w:rsid w:val="00492025"/>
    <w:rsid w:val="004922BF"/>
    <w:rsid w:val="00492A8E"/>
    <w:rsid w:val="00492FBF"/>
    <w:rsid w:val="00494A09"/>
    <w:rsid w:val="004953ED"/>
    <w:rsid w:val="00496685"/>
    <w:rsid w:val="00496A8B"/>
    <w:rsid w:val="0049760C"/>
    <w:rsid w:val="004978E1"/>
    <w:rsid w:val="00497D93"/>
    <w:rsid w:val="004A0857"/>
    <w:rsid w:val="004A1900"/>
    <w:rsid w:val="004A2855"/>
    <w:rsid w:val="004A3418"/>
    <w:rsid w:val="004A617B"/>
    <w:rsid w:val="004A7690"/>
    <w:rsid w:val="004A7722"/>
    <w:rsid w:val="004B110C"/>
    <w:rsid w:val="004B281D"/>
    <w:rsid w:val="004B37D3"/>
    <w:rsid w:val="004B7138"/>
    <w:rsid w:val="004B7AD6"/>
    <w:rsid w:val="004C0099"/>
    <w:rsid w:val="004C0553"/>
    <w:rsid w:val="004C497E"/>
    <w:rsid w:val="004C7265"/>
    <w:rsid w:val="004D1BA2"/>
    <w:rsid w:val="004D2FF2"/>
    <w:rsid w:val="004D3FF6"/>
    <w:rsid w:val="004D58AF"/>
    <w:rsid w:val="004E1072"/>
    <w:rsid w:val="004E1A13"/>
    <w:rsid w:val="004E1FC8"/>
    <w:rsid w:val="004E263C"/>
    <w:rsid w:val="004E27E5"/>
    <w:rsid w:val="004E39AB"/>
    <w:rsid w:val="004E51AB"/>
    <w:rsid w:val="004F0CF7"/>
    <w:rsid w:val="004F111E"/>
    <w:rsid w:val="004F12B8"/>
    <w:rsid w:val="004F17EE"/>
    <w:rsid w:val="004F5A15"/>
    <w:rsid w:val="004F6484"/>
    <w:rsid w:val="005015D2"/>
    <w:rsid w:val="00502980"/>
    <w:rsid w:val="00503CB8"/>
    <w:rsid w:val="00503D11"/>
    <w:rsid w:val="005041B0"/>
    <w:rsid w:val="00507FF4"/>
    <w:rsid w:val="00510C52"/>
    <w:rsid w:val="0051256F"/>
    <w:rsid w:val="005156D3"/>
    <w:rsid w:val="00520FCF"/>
    <w:rsid w:val="00521DF6"/>
    <w:rsid w:val="00523497"/>
    <w:rsid w:val="0052356A"/>
    <w:rsid w:val="0052426C"/>
    <w:rsid w:val="00527FB8"/>
    <w:rsid w:val="00530C1B"/>
    <w:rsid w:val="005324C0"/>
    <w:rsid w:val="00534769"/>
    <w:rsid w:val="00540269"/>
    <w:rsid w:val="00540AAA"/>
    <w:rsid w:val="005414E0"/>
    <w:rsid w:val="00542648"/>
    <w:rsid w:val="00543B1E"/>
    <w:rsid w:val="00543C66"/>
    <w:rsid w:val="005467DE"/>
    <w:rsid w:val="00547896"/>
    <w:rsid w:val="0055044B"/>
    <w:rsid w:val="00551DE0"/>
    <w:rsid w:val="00554769"/>
    <w:rsid w:val="005552FE"/>
    <w:rsid w:val="0055602C"/>
    <w:rsid w:val="0055663A"/>
    <w:rsid w:val="005566FA"/>
    <w:rsid w:val="00556704"/>
    <w:rsid w:val="00557334"/>
    <w:rsid w:val="00557BB1"/>
    <w:rsid w:val="005600A1"/>
    <w:rsid w:val="0056118C"/>
    <w:rsid w:val="00561C80"/>
    <w:rsid w:val="00561E20"/>
    <w:rsid w:val="005626B5"/>
    <w:rsid w:val="00563D25"/>
    <w:rsid w:val="00564C4F"/>
    <w:rsid w:val="005661A7"/>
    <w:rsid w:val="00571891"/>
    <w:rsid w:val="005740E6"/>
    <w:rsid w:val="00575603"/>
    <w:rsid w:val="005758BD"/>
    <w:rsid w:val="00575BAA"/>
    <w:rsid w:val="005775BA"/>
    <w:rsid w:val="00580325"/>
    <w:rsid w:val="00581313"/>
    <w:rsid w:val="00581CDF"/>
    <w:rsid w:val="005835F5"/>
    <w:rsid w:val="00583696"/>
    <w:rsid w:val="00584F84"/>
    <w:rsid w:val="005879B0"/>
    <w:rsid w:val="00591D22"/>
    <w:rsid w:val="00592346"/>
    <w:rsid w:val="00592EDE"/>
    <w:rsid w:val="00592FEB"/>
    <w:rsid w:val="005935DA"/>
    <w:rsid w:val="005941DF"/>
    <w:rsid w:val="00594D02"/>
    <w:rsid w:val="00595573"/>
    <w:rsid w:val="00596828"/>
    <w:rsid w:val="00597F5D"/>
    <w:rsid w:val="005A16AC"/>
    <w:rsid w:val="005A1C2C"/>
    <w:rsid w:val="005A1E74"/>
    <w:rsid w:val="005A3B41"/>
    <w:rsid w:val="005A4575"/>
    <w:rsid w:val="005A567A"/>
    <w:rsid w:val="005A5D58"/>
    <w:rsid w:val="005A605E"/>
    <w:rsid w:val="005B10FB"/>
    <w:rsid w:val="005B1B53"/>
    <w:rsid w:val="005B46D3"/>
    <w:rsid w:val="005B4E3E"/>
    <w:rsid w:val="005B508F"/>
    <w:rsid w:val="005B6823"/>
    <w:rsid w:val="005B7271"/>
    <w:rsid w:val="005B7A75"/>
    <w:rsid w:val="005B7E7F"/>
    <w:rsid w:val="005C09FF"/>
    <w:rsid w:val="005C0CE9"/>
    <w:rsid w:val="005C0EEE"/>
    <w:rsid w:val="005C2E3C"/>
    <w:rsid w:val="005C2F2E"/>
    <w:rsid w:val="005C4288"/>
    <w:rsid w:val="005C4DE3"/>
    <w:rsid w:val="005C4F0B"/>
    <w:rsid w:val="005C56A7"/>
    <w:rsid w:val="005D0546"/>
    <w:rsid w:val="005D1904"/>
    <w:rsid w:val="005D4064"/>
    <w:rsid w:val="005D423A"/>
    <w:rsid w:val="005D57D8"/>
    <w:rsid w:val="005D5C70"/>
    <w:rsid w:val="005D5F49"/>
    <w:rsid w:val="005D65B5"/>
    <w:rsid w:val="005D7E6C"/>
    <w:rsid w:val="005E0CC3"/>
    <w:rsid w:val="005E0E41"/>
    <w:rsid w:val="005E25B9"/>
    <w:rsid w:val="005E3702"/>
    <w:rsid w:val="005E3ABD"/>
    <w:rsid w:val="005E3DF5"/>
    <w:rsid w:val="005E5615"/>
    <w:rsid w:val="005E5704"/>
    <w:rsid w:val="005E5912"/>
    <w:rsid w:val="005E5F26"/>
    <w:rsid w:val="005E710F"/>
    <w:rsid w:val="005F0ADE"/>
    <w:rsid w:val="005F16F2"/>
    <w:rsid w:val="005F1F8C"/>
    <w:rsid w:val="005F4E2C"/>
    <w:rsid w:val="005F5A37"/>
    <w:rsid w:val="005F684B"/>
    <w:rsid w:val="005F76F5"/>
    <w:rsid w:val="00601F5D"/>
    <w:rsid w:val="006031AE"/>
    <w:rsid w:val="006044F2"/>
    <w:rsid w:val="0060593E"/>
    <w:rsid w:val="0060631C"/>
    <w:rsid w:val="00606F05"/>
    <w:rsid w:val="00607548"/>
    <w:rsid w:val="006107A4"/>
    <w:rsid w:val="00612588"/>
    <w:rsid w:val="006134C8"/>
    <w:rsid w:val="006139AF"/>
    <w:rsid w:val="00614362"/>
    <w:rsid w:val="0061562E"/>
    <w:rsid w:val="00615BD5"/>
    <w:rsid w:val="00616FBE"/>
    <w:rsid w:val="006170A8"/>
    <w:rsid w:val="00617519"/>
    <w:rsid w:val="00620646"/>
    <w:rsid w:val="00621505"/>
    <w:rsid w:val="006219AC"/>
    <w:rsid w:val="0062283E"/>
    <w:rsid w:val="0062325F"/>
    <w:rsid w:val="00624F9C"/>
    <w:rsid w:val="00626D71"/>
    <w:rsid w:val="006305BF"/>
    <w:rsid w:val="00631494"/>
    <w:rsid w:val="00632854"/>
    <w:rsid w:val="00632EBA"/>
    <w:rsid w:val="00633756"/>
    <w:rsid w:val="006338E2"/>
    <w:rsid w:val="00634E85"/>
    <w:rsid w:val="006352F3"/>
    <w:rsid w:val="00636AF5"/>
    <w:rsid w:val="00637436"/>
    <w:rsid w:val="00637564"/>
    <w:rsid w:val="0063787F"/>
    <w:rsid w:val="00637AC2"/>
    <w:rsid w:val="0064071F"/>
    <w:rsid w:val="00640D69"/>
    <w:rsid w:val="00642324"/>
    <w:rsid w:val="00642A6F"/>
    <w:rsid w:val="006436E8"/>
    <w:rsid w:val="0064399A"/>
    <w:rsid w:val="00643C28"/>
    <w:rsid w:val="006443BB"/>
    <w:rsid w:val="00646557"/>
    <w:rsid w:val="00646642"/>
    <w:rsid w:val="0064797B"/>
    <w:rsid w:val="006506D1"/>
    <w:rsid w:val="00650819"/>
    <w:rsid w:val="006512AB"/>
    <w:rsid w:val="006514CF"/>
    <w:rsid w:val="00652A46"/>
    <w:rsid w:val="00652BAD"/>
    <w:rsid w:val="00653C9B"/>
    <w:rsid w:val="0065510E"/>
    <w:rsid w:val="00655B4C"/>
    <w:rsid w:val="0065664F"/>
    <w:rsid w:val="00656990"/>
    <w:rsid w:val="00657379"/>
    <w:rsid w:val="006602D7"/>
    <w:rsid w:val="00660DC1"/>
    <w:rsid w:val="00661A10"/>
    <w:rsid w:val="006621CA"/>
    <w:rsid w:val="00662751"/>
    <w:rsid w:val="0066279F"/>
    <w:rsid w:val="00662F01"/>
    <w:rsid w:val="00662FDF"/>
    <w:rsid w:val="00663A03"/>
    <w:rsid w:val="00663ABD"/>
    <w:rsid w:val="00664159"/>
    <w:rsid w:val="00664376"/>
    <w:rsid w:val="00666537"/>
    <w:rsid w:val="006668DA"/>
    <w:rsid w:val="006674E5"/>
    <w:rsid w:val="00671553"/>
    <w:rsid w:val="006717E6"/>
    <w:rsid w:val="00671876"/>
    <w:rsid w:val="00673358"/>
    <w:rsid w:val="00673F7B"/>
    <w:rsid w:val="00677FB2"/>
    <w:rsid w:val="00682127"/>
    <w:rsid w:val="00682355"/>
    <w:rsid w:val="00682FDA"/>
    <w:rsid w:val="00683DD6"/>
    <w:rsid w:val="006844C0"/>
    <w:rsid w:val="006863A7"/>
    <w:rsid w:val="006864C6"/>
    <w:rsid w:val="00690B54"/>
    <w:rsid w:val="00692931"/>
    <w:rsid w:val="00693E36"/>
    <w:rsid w:val="0069457A"/>
    <w:rsid w:val="00697C5F"/>
    <w:rsid w:val="006A091A"/>
    <w:rsid w:val="006A0E3A"/>
    <w:rsid w:val="006A1C45"/>
    <w:rsid w:val="006A2B71"/>
    <w:rsid w:val="006A426D"/>
    <w:rsid w:val="006A5667"/>
    <w:rsid w:val="006A5803"/>
    <w:rsid w:val="006B0251"/>
    <w:rsid w:val="006B0E4F"/>
    <w:rsid w:val="006B1F9E"/>
    <w:rsid w:val="006B2A03"/>
    <w:rsid w:val="006B45DF"/>
    <w:rsid w:val="006B64A8"/>
    <w:rsid w:val="006B710C"/>
    <w:rsid w:val="006B7367"/>
    <w:rsid w:val="006B739E"/>
    <w:rsid w:val="006C1332"/>
    <w:rsid w:val="006C1C26"/>
    <w:rsid w:val="006C3561"/>
    <w:rsid w:val="006C6425"/>
    <w:rsid w:val="006C6798"/>
    <w:rsid w:val="006C7BDE"/>
    <w:rsid w:val="006C7D27"/>
    <w:rsid w:val="006D2632"/>
    <w:rsid w:val="006D3F30"/>
    <w:rsid w:val="006D4EF1"/>
    <w:rsid w:val="006D5448"/>
    <w:rsid w:val="006D59D5"/>
    <w:rsid w:val="006D6E24"/>
    <w:rsid w:val="006D7038"/>
    <w:rsid w:val="006D7B18"/>
    <w:rsid w:val="006E137C"/>
    <w:rsid w:val="006E2B16"/>
    <w:rsid w:val="006E5126"/>
    <w:rsid w:val="006E55BB"/>
    <w:rsid w:val="006F09ED"/>
    <w:rsid w:val="006F2098"/>
    <w:rsid w:val="006F3BA9"/>
    <w:rsid w:val="006F444D"/>
    <w:rsid w:val="006F5405"/>
    <w:rsid w:val="006F7F63"/>
    <w:rsid w:val="00701079"/>
    <w:rsid w:val="0070489B"/>
    <w:rsid w:val="00704FFF"/>
    <w:rsid w:val="00705168"/>
    <w:rsid w:val="00705873"/>
    <w:rsid w:val="00705BD2"/>
    <w:rsid w:val="00706367"/>
    <w:rsid w:val="0071014D"/>
    <w:rsid w:val="00711D6A"/>
    <w:rsid w:val="00712333"/>
    <w:rsid w:val="00713E02"/>
    <w:rsid w:val="007141CC"/>
    <w:rsid w:val="007143CC"/>
    <w:rsid w:val="0071442F"/>
    <w:rsid w:val="007145FC"/>
    <w:rsid w:val="007153F1"/>
    <w:rsid w:val="00716B78"/>
    <w:rsid w:val="00717B74"/>
    <w:rsid w:val="0072382B"/>
    <w:rsid w:val="00725079"/>
    <w:rsid w:val="00725F13"/>
    <w:rsid w:val="007316D5"/>
    <w:rsid w:val="00733769"/>
    <w:rsid w:val="0073450B"/>
    <w:rsid w:val="00735EA6"/>
    <w:rsid w:val="007370A0"/>
    <w:rsid w:val="00737A26"/>
    <w:rsid w:val="00737E26"/>
    <w:rsid w:val="007411CA"/>
    <w:rsid w:val="00742EEB"/>
    <w:rsid w:val="007442AB"/>
    <w:rsid w:val="007452CB"/>
    <w:rsid w:val="00746616"/>
    <w:rsid w:val="007473A6"/>
    <w:rsid w:val="007474F4"/>
    <w:rsid w:val="007504FC"/>
    <w:rsid w:val="007529AA"/>
    <w:rsid w:val="00753C3C"/>
    <w:rsid w:val="0075462A"/>
    <w:rsid w:val="00755DFB"/>
    <w:rsid w:val="00756C13"/>
    <w:rsid w:val="007602BF"/>
    <w:rsid w:val="00761C4B"/>
    <w:rsid w:val="00761EAA"/>
    <w:rsid w:val="007624A4"/>
    <w:rsid w:val="00762967"/>
    <w:rsid w:val="00762A7D"/>
    <w:rsid w:val="00762B90"/>
    <w:rsid w:val="00764A90"/>
    <w:rsid w:val="007650EA"/>
    <w:rsid w:val="00765F17"/>
    <w:rsid w:val="007663C9"/>
    <w:rsid w:val="007677F2"/>
    <w:rsid w:val="00770813"/>
    <w:rsid w:val="00770E49"/>
    <w:rsid w:val="007715D5"/>
    <w:rsid w:val="00772169"/>
    <w:rsid w:val="007736A6"/>
    <w:rsid w:val="00775440"/>
    <w:rsid w:val="007757F9"/>
    <w:rsid w:val="007770C6"/>
    <w:rsid w:val="00780858"/>
    <w:rsid w:val="00780B70"/>
    <w:rsid w:val="00781B57"/>
    <w:rsid w:val="00784172"/>
    <w:rsid w:val="007844A5"/>
    <w:rsid w:val="00784DBE"/>
    <w:rsid w:val="00785C8C"/>
    <w:rsid w:val="00790FDA"/>
    <w:rsid w:val="0079199F"/>
    <w:rsid w:val="00792646"/>
    <w:rsid w:val="00792EE1"/>
    <w:rsid w:val="00792FB6"/>
    <w:rsid w:val="00794338"/>
    <w:rsid w:val="007943CB"/>
    <w:rsid w:val="00795F6C"/>
    <w:rsid w:val="00796353"/>
    <w:rsid w:val="0079641C"/>
    <w:rsid w:val="00797A8A"/>
    <w:rsid w:val="007A06DA"/>
    <w:rsid w:val="007A0E79"/>
    <w:rsid w:val="007A1284"/>
    <w:rsid w:val="007A346D"/>
    <w:rsid w:val="007A3478"/>
    <w:rsid w:val="007A38D8"/>
    <w:rsid w:val="007A44DC"/>
    <w:rsid w:val="007A48F2"/>
    <w:rsid w:val="007A4D87"/>
    <w:rsid w:val="007A588B"/>
    <w:rsid w:val="007A5B6F"/>
    <w:rsid w:val="007A6EBC"/>
    <w:rsid w:val="007A6FAC"/>
    <w:rsid w:val="007A7752"/>
    <w:rsid w:val="007B0604"/>
    <w:rsid w:val="007B0DA5"/>
    <w:rsid w:val="007B1BD2"/>
    <w:rsid w:val="007B4562"/>
    <w:rsid w:val="007B4F06"/>
    <w:rsid w:val="007B535E"/>
    <w:rsid w:val="007B62EE"/>
    <w:rsid w:val="007B70C2"/>
    <w:rsid w:val="007B713F"/>
    <w:rsid w:val="007B7AB9"/>
    <w:rsid w:val="007C058E"/>
    <w:rsid w:val="007C069D"/>
    <w:rsid w:val="007C199D"/>
    <w:rsid w:val="007C2552"/>
    <w:rsid w:val="007C2C17"/>
    <w:rsid w:val="007C30AF"/>
    <w:rsid w:val="007C376F"/>
    <w:rsid w:val="007C4564"/>
    <w:rsid w:val="007C52E8"/>
    <w:rsid w:val="007C633F"/>
    <w:rsid w:val="007C63DD"/>
    <w:rsid w:val="007D0160"/>
    <w:rsid w:val="007D01D3"/>
    <w:rsid w:val="007D3216"/>
    <w:rsid w:val="007D3C74"/>
    <w:rsid w:val="007D5169"/>
    <w:rsid w:val="007D6006"/>
    <w:rsid w:val="007D619E"/>
    <w:rsid w:val="007D62DC"/>
    <w:rsid w:val="007D6C20"/>
    <w:rsid w:val="007D6EA5"/>
    <w:rsid w:val="007D721F"/>
    <w:rsid w:val="007E0466"/>
    <w:rsid w:val="007E12BD"/>
    <w:rsid w:val="007E2A36"/>
    <w:rsid w:val="007E41B9"/>
    <w:rsid w:val="007E5187"/>
    <w:rsid w:val="007E5F8A"/>
    <w:rsid w:val="007E68E6"/>
    <w:rsid w:val="007E6DDE"/>
    <w:rsid w:val="007E7D73"/>
    <w:rsid w:val="007F3217"/>
    <w:rsid w:val="007F38E5"/>
    <w:rsid w:val="007F420A"/>
    <w:rsid w:val="007F6F1E"/>
    <w:rsid w:val="007F72C8"/>
    <w:rsid w:val="007F7E26"/>
    <w:rsid w:val="00801970"/>
    <w:rsid w:val="00801D94"/>
    <w:rsid w:val="008030BC"/>
    <w:rsid w:val="00804211"/>
    <w:rsid w:val="00805EBD"/>
    <w:rsid w:val="00807068"/>
    <w:rsid w:val="0080774D"/>
    <w:rsid w:val="00807CF7"/>
    <w:rsid w:val="00811300"/>
    <w:rsid w:val="008135AA"/>
    <w:rsid w:val="00814374"/>
    <w:rsid w:val="00814723"/>
    <w:rsid w:val="00814DFA"/>
    <w:rsid w:val="00817E32"/>
    <w:rsid w:val="008207F7"/>
    <w:rsid w:val="00820BFE"/>
    <w:rsid w:val="00821BE8"/>
    <w:rsid w:val="00822160"/>
    <w:rsid w:val="00822295"/>
    <w:rsid w:val="00824394"/>
    <w:rsid w:val="00824995"/>
    <w:rsid w:val="0082514C"/>
    <w:rsid w:val="00825518"/>
    <w:rsid w:val="00825644"/>
    <w:rsid w:val="00826BBD"/>
    <w:rsid w:val="00827E57"/>
    <w:rsid w:val="008317A8"/>
    <w:rsid w:val="008338CE"/>
    <w:rsid w:val="00834349"/>
    <w:rsid w:val="00835098"/>
    <w:rsid w:val="00835273"/>
    <w:rsid w:val="008365D3"/>
    <w:rsid w:val="00837056"/>
    <w:rsid w:val="00842620"/>
    <w:rsid w:val="0084275E"/>
    <w:rsid w:val="00845F74"/>
    <w:rsid w:val="008501C9"/>
    <w:rsid w:val="00850BD4"/>
    <w:rsid w:val="008511CA"/>
    <w:rsid w:val="008519FC"/>
    <w:rsid w:val="00852045"/>
    <w:rsid w:val="0085642F"/>
    <w:rsid w:val="0086191C"/>
    <w:rsid w:val="00862350"/>
    <w:rsid w:val="00863F19"/>
    <w:rsid w:val="008642BC"/>
    <w:rsid w:val="00864E1B"/>
    <w:rsid w:val="00867630"/>
    <w:rsid w:val="0086778B"/>
    <w:rsid w:val="00867BA8"/>
    <w:rsid w:val="00874684"/>
    <w:rsid w:val="00874DFD"/>
    <w:rsid w:val="008750C2"/>
    <w:rsid w:val="008755CF"/>
    <w:rsid w:val="00875894"/>
    <w:rsid w:val="00875C94"/>
    <w:rsid w:val="00876166"/>
    <w:rsid w:val="0087713E"/>
    <w:rsid w:val="00882360"/>
    <w:rsid w:val="00883C90"/>
    <w:rsid w:val="00883F19"/>
    <w:rsid w:val="00884205"/>
    <w:rsid w:val="008859AE"/>
    <w:rsid w:val="00885E30"/>
    <w:rsid w:val="008862AE"/>
    <w:rsid w:val="0088673D"/>
    <w:rsid w:val="00887A81"/>
    <w:rsid w:val="00887E46"/>
    <w:rsid w:val="008921AF"/>
    <w:rsid w:val="0089421A"/>
    <w:rsid w:val="008949BD"/>
    <w:rsid w:val="00894B2C"/>
    <w:rsid w:val="00895079"/>
    <w:rsid w:val="008956FD"/>
    <w:rsid w:val="00895967"/>
    <w:rsid w:val="00895B89"/>
    <w:rsid w:val="00895DA4"/>
    <w:rsid w:val="008979FA"/>
    <w:rsid w:val="008A1BDA"/>
    <w:rsid w:val="008A2383"/>
    <w:rsid w:val="008A24F1"/>
    <w:rsid w:val="008A4641"/>
    <w:rsid w:val="008A54D3"/>
    <w:rsid w:val="008A6A87"/>
    <w:rsid w:val="008A6B66"/>
    <w:rsid w:val="008A6CD3"/>
    <w:rsid w:val="008B1689"/>
    <w:rsid w:val="008B1693"/>
    <w:rsid w:val="008B2020"/>
    <w:rsid w:val="008B2501"/>
    <w:rsid w:val="008B4CAB"/>
    <w:rsid w:val="008B528A"/>
    <w:rsid w:val="008B6CA6"/>
    <w:rsid w:val="008B7C9F"/>
    <w:rsid w:val="008C0475"/>
    <w:rsid w:val="008C07F7"/>
    <w:rsid w:val="008C238A"/>
    <w:rsid w:val="008C2536"/>
    <w:rsid w:val="008C58B3"/>
    <w:rsid w:val="008C58D8"/>
    <w:rsid w:val="008C6A68"/>
    <w:rsid w:val="008D04EC"/>
    <w:rsid w:val="008D23AD"/>
    <w:rsid w:val="008D3C03"/>
    <w:rsid w:val="008D49FA"/>
    <w:rsid w:val="008D58BB"/>
    <w:rsid w:val="008D6118"/>
    <w:rsid w:val="008D7D17"/>
    <w:rsid w:val="008E0191"/>
    <w:rsid w:val="008E037A"/>
    <w:rsid w:val="008E08C6"/>
    <w:rsid w:val="008E1A14"/>
    <w:rsid w:val="008E3029"/>
    <w:rsid w:val="008E3042"/>
    <w:rsid w:val="008E379D"/>
    <w:rsid w:val="008E37C0"/>
    <w:rsid w:val="008E6933"/>
    <w:rsid w:val="008E7904"/>
    <w:rsid w:val="008F05B9"/>
    <w:rsid w:val="008F07CA"/>
    <w:rsid w:val="008F2067"/>
    <w:rsid w:val="008F3D71"/>
    <w:rsid w:val="008F5A8D"/>
    <w:rsid w:val="008F6088"/>
    <w:rsid w:val="008F60FA"/>
    <w:rsid w:val="008F649F"/>
    <w:rsid w:val="008F7358"/>
    <w:rsid w:val="00901AD4"/>
    <w:rsid w:val="00901B2C"/>
    <w:rsid w:val="0090227C"/>
    <w:rsid w:val="00902DE4"/>
    <w:rsid w:val="009030F9"/>
    <w:rsid w:val="00903651"/>
    <w:rsid w:val="00905C53"/>
    <w:rsid w:val="009103E7"/>
    <w:rsid w:val="00910DA9"/>
    <w:rsid w:val="00911B99"/>
    <w:rsid w:val="00913FD2"/>
    <w:rsid w:val="0091410E"/>
    <w:rsid w:val="009144DD"/>
    <w:rsid w:val="00914D45"/>
    <w:rsid w:val="009150FF"/>
    <w:rsid w:val="009177B6"/>
    <w:rsid w:val="0092155A"/>
    <w:rsid w:val="009221B1"/>
    <w:rsid w:val="00923AF8"/>
    <w:rsid w:val="0092635C"/>
    <w:rsid w:val="00927DDC"/>
    <w:rsid w:val="00930296"/>
    <w:rsid w:val="00930961"/>
    <w:rsid w:val="00930E8B"/>
    <w:rsid w:val="00931F30"/>
    <w:rsid w:val="00932AFC"/>
    <w:rsid w:val="00933661"/>
    <w:rsid w:val="009360FB"/>
    <w:rsid w:val="009363DD"/>
    <w:rsid w:val="009365C7"/>
    <w:rsid w:val="00940692"/>
    <w:rsid w:val="00940BDA"/>
    <w:rsid w:val="00940F6E"/>
    <w:rsid w:val="00941605"/>
    <w:rsid w:val="009421F8"/>
    <w:rsid w:val="0094243B"/>
    <w:rsid w:val="009429EB"/>
    <w:rsid w:val="00942A9C"/>
    <w:rsid w:val="009441BE"/>
    <w:rsid w:val="00945462"/>
    <w:rsid w:val="00945AF9"/>
    <w:rsid w:val="0095106D"/>
    <w:rsid w:val="00951734"/>
    <w:rsid w:val="0095200C"/>
    <w:rsid w:val="00953197"/>
    <w:rsid w:val="009559F5"/>
    <w:rsid w:val="0095626B"/>
    <w:rsid w:val="00956272"/>
    <w:rsid w:val="009572E6"/>
    <w:rsid w:val="00957623"/>
    <w:rsid w:val="0095782E"/>
    <w:rsid w:val="00960E3D"/>
    <w:rsid w:val="00961687"/>
    <w:rsid w:val="0096206A"/>
    <w:rsid w:val="0096257D"/>
    <w:rsid w:val="009633AD"/>
    <w:rsid w:val="0096782E"/>
    <w:rsid w:val="009705DA"/>
    <w:rsid w:val="00972A06"/>
    <w:rsid w:val="00972D3C"/>
    <w:rsid w:val="00974157"/>
    <w:rsid w:val="00975430"/>
    <w:rsid w:val="009755A0"/>
    <w:rsid w:val="00976981"/>
    <w:rsid w:val="009817D6"/>
    <w:rsid w:val="00982807"/>
    <w:rsid w:val="0098396F"/>
    <w:rsid w:val="00983978"/>
    <w:rsid w:val="00984EEB"/>
    <w:rsid w:val="009850AB"/>
    <w:rsid w:val="00985B71"/>
    <w:rsid w:val="00986506"/>
    <w:rsid w:val="00986965"/>
    <w:rsid w:val="00987554"/>
    <w:rsid w:val="00987865"/>
    <w:rsid w:val="00987FE3"/>
    <w:rsid w:val="009909D6"/>
    <w:rsid w:val="00990D78"/>
    <w:rsid w:val="00990F78"/>
    <w:rsid w:val="0099161E"/>
    <w:rsid w:val="00992A3A"/>
    <w:rsid w:val="00993B25"/>
    <w:rsid w:val="00994339"/>
    <w:rsid w:val="00994C63"/>
    <w:rsid w:val="00995996"/>
    <w:rsid w:val="0099644C"/>
    <w:rsid w:val="009965A1"/>
    <w:rsid w:val="00997605"/>
    <w:rsid w:val="009979B7"/>
    <w:rsid w:val="00997C85"/>
    <w:rsid w:val="009A0021"/>
    <w:rsid w:val="009A1CA9"/>
    <w:rsid w:val="009A2DC3"/>
    <w:rsid w:val="009A2E84"/>
    <w:rsid w:val="009A3871"/>
    <w:rsid w:val="009A4E22"/>
    <w:rsid w:val="009A5638"/>
    <w:rsid w:val="009A6471"/>
    <w:rsid w:val="009B0558"/>
    <w:rsid w:val="009B22E5"/>
    <w:rsid w:val="009B45AD"/>
    <w:rsid w:val="009B7E1F"/>
    <w:rsid w:val="009C1322"/>
    <w:rsid w:val="009C2497"/>
    <w:rsid w:val="009C29A7"/>
    <w:rsid w:val="009C30C7"/>
    <w:rsid w:val="009C4B60"/>
    <w:rsid w:val="009C71CF"/>
    <w:rsid w:val="009D0DBE"/>
    <w:rsid w:val="009D305E"/>
    <w:rsid w:val="009D3FED"/>
    <w:rsid w:val="009D40BE"/>
    <w:rsid w:val="009D7957"/>
    <w:rsid w:val="009D7A8A"/>
    <w:rsid w:val="009E055D"/>
    <w:rsid w:val="009E07FB"/>
    <w:rsid w:val="009E34F5"/>
    <w:rsid w:val="009E6272"/>
    <w:rsid w:val="009E64B8"/>
    <w:rsid w:val="009F05A1"/>
    <w:rsid w:val="009F0967"/>
    <w:rsid w:val="009F0E3C"/>
    <w:rsid w:val="009F21C9"/>
    <w:rsid w:val="009F2877"/>
    <w:rsid w:val="009F42EF"/>
    <w:rsid w:val="009F4990"/>
    <w:rsid w:val="009F5509"/>
    <w:rsid w:val="009F5998"/>
    <w:rsid w:val="009F75E5"/>
    <w:rsid w:val="009F79CB"/>
    <w:rsid w:val="00A01ACC"/>
    <w:rsid w:val="00A04376"/>
    <w:rsid w:val="00A04A3B"/>
    <w:rsid w:val="00A05CCA"/>
    <w:rsid w:val="00A1011B"/>
    <w:rsid w:val="00A10993"/>
    <w:rsid w:val="00A12CF1"/>
    <w:rsid w:val="00A12F6B"/>
    <w:rsid w:val="00A16E86"/>
    <w:rsid w:val="00A2082F"/>
    <w:rsid w:val="00A215C5"/>
    <w:rsid w:val="00A22ADB"/>
    <w:rsid w:val="00A2315D"/>
    <w:rsid w:val="00A238BD"/>
    <w:rsid w:val="00A24BE1"/>
    <w:rsid w:val="00A26201"/>
    <w:rsid w:val="00A26FEB"/>
    <w:rsid w:val="00A300AB"/>
    <w:rsid w:val="00A30C13"/>
    <w:rsid w:val="00A32034"/>
    <w:rsid w:val="00A33210"/>
    <w:rsid w:val="00A35337"/>
    <w:rsid w:val="00A36CFF"/>
    <w:rsid w:val="00A36F7A"/>
    <w:rsid w:val="00A408FA"/>
    <w:rsid w:val="00A437E9"/>
    <w:rsid w:val="00A4529D"/>
    <w:rsid w:val="00A45465"/>
    <w:rsid w:val="00A459F5"/>
    <w:rsid w:val="00A5014C"/>
    <w:rsid w:val="00A50424"/>
    <w:rsid w:val="00A51F5A"/>
    <w:rsid w:val="00A5574B"/>
    <w:rsid w:val="00A56FCE"/>
    <w:rsid w:val="00A60521"/>
    <w:rsid w:val="00A60AF3"/>
    <w:rsid w:val="00A61A3C"/>
    <w:rsid w:val="00A6234F"/>
    <w:rsid w:val="00A62384"/>
    <w:rsid w:val="00A62FCF"/>
    <w:rsid w:val="00A64E12"/>
    <w:rsid w:val="00A657E1"/>
    <w:rsid w:val="00A6625E"/>
    <w:rsid w:val="00A66A4F"/>
    <w:rsid w:val="00A66BDE"/>
    <w:rsid w:val="00A71329"/>
    <w:rsid w:val="00A72121"/>
    <w:rsid w:val="00A730B9"/>
    <w:rsid w:val="00A743EE"/>
    <w:rsid w:val="00A746F7"/>
    <w:rsid w:val="00A754E5"/>
    <w:rsid w:val="00A758D9"/>
    <w:rsid w:val="00A76739"/>
    <w:rsid w:val="00A769E8"/>
    <w:rsid w:val="00A803FF"/>
    <w:rsid w:val="00A8386F"/>
    <w:rsid w:val="00A86342"/>
    <w:rsid w:val="00A86AC6"/>
    <w:rsid w:val="00A8735A"/>
    <w:rsid w:val="00A87690"/>
    <w:rsid w:val="00A901BA"/>
    <w:rsid w:val="00A91752"/>
    <w:rsid w:val="00A91F0E"/>
    <w:rsid w:val="00A9394D"/>
    <w:rsid w:val="00A93D4C"/>
    <w:rsid w:val="00A95BD4"/>
    <w:rsid w:val="00AA1024"/>
    <w:rsid w:val="00AA1CA2"/>
    <w:rsid w:val="00AA42C5"/>
    <w:rsid w:val="00AA46B9"/>
    <w:rsid w:val="00AA6162"/>
    <w:rsid w:val="00AA67EB"/>
    <w:rsid w:val="00AB065B"/>
    <w:rsid w:val="00AB0920"/>
    <w:rsid w:val="00AB15A0"/>
    <w:rsid w:val="00AB1DC6"/>
    <w:rsid w:val="00AB214C"/>
    <w:rsid w:val="00AB2880"/>
    <w:rsid w:val="00AB5584"/>
    <w:rsid w:val="00AB63E0"/>
    <w:rsid w:val="00AB6C61"/>
    <w:rsid w:val="00AB724A"/>
    <w:rsid w:val="00AB7F94"/>
    <w:rsid w:val="00AC090F"/>
    <w:rsid w:val="00AC0C88"/>
    <w:rsid w:val="00AC0F21"/>
    <w:rsid w:val="00AC334B"/>
    <w:rsid w:val="00AC37EC"/>
    <w:rsid w:val="00AC3E91"/>
    <w:rsid w:val="00AC46B5"/>
    <w:rsid w:val="00AC604C"/>
    <w:rsid w:val="00AC625B"/>
    <w:rsid w:val="00AC6834"/>
    <w:rsid w:val="00AC7862"/>
    <w:rsid w:val="00AD2DFB"/>
    <w:rsid w:val="00AD7987"/>
    <w:rsid w:val="00AD7C44"/>
    <w:rsid w:val="00AE0946"/>
    <w:rsid w:val="00AE09AD"/>
    <w:rsid w:val="00AE11A3"/>
    <w:rsid w:val="00AE1333"/>
    <w:rsid w:val="00AE15AA"/>
    <w:rsid w:val="00AE1AE9"/>
    <w:rsid w:val="00AE1F02"/>
    <w:rsid w:val="00AE69A8"/>
    <w:rsid w:val="00AF04E7"/>
    <w:rsid w:val="00AF0510"/>
    <w:rsid w:val="00AF0FE0"/>
    <w:rsid w:val="00AF128C"/>
    <w:rsid w:val="00AF1357"/>
    <w:rsid w:val="00AF27FA"/>
    <w:rsid w:val="00AF334D"/>
    <w:rsid w:val="00AF44FF"/>
    <w:rsid w:val="00AF6098"/>
    <w:rsid w:val="00AF68E9"/>
    <w:rsid w:val="00AF6B92"/>
    <w:rsid w:val="00B02ACE"/>
    <w:rsid w:val="00B02C99"/>
    <w:rsid w:val="00B02DE8"/>
    <w:rsid w:val="00B03824"/>
    <w:rsid w:val="00B044D2"/>
    <w:rsid w:val="00B047B4"/>
    <w:rsid w:val="00B049D7"/>
    <w:rsid w:val="00B04B54"/>
    <w:rsid w:val="00B05C8B"/>
    <w:rsid w:val="00B0773D"/>
    <w:rsid w:val="00B105A7"/>
    <w:rsid w:val="00B11372"/>
    <w:rsid w:val="00B13E87"/>
    <w:rsid w:val="00B14133"/>
    <w:rsid w:val="00B15393"/>
    <w:rsid w:val="00B1596A"/>
    <w:rsid w:val="00B20661"/>
    <w:rsid w:val="00B20702"/>
    <w:rsid w:val="00B20ABA"/>
    <w:rsid w:val="00B240B3"/>
    <w:rsid w:val="00B24AD2"/>
    <w:rsid w:val="00B318C2"/>
    <w:rsid w:val="00B31C09"/>
    <w:rsid w:val="00B346B2"/>
    <w:rsid w:val="00B34751"/>
    <w:rsid w:val="00B42013"/>
    <w:rsid w:val="00B44DD4"/>
    <w:rsid w:val="00B45842"/>
    <w:rsid w:val="00B50C13"/>
    <w:rsid w:val="00B50E60"/>
    <w:rsid w:val="00B51363"/>
    <w:rsid w:val="00B51864"/>
    <w:rsid w:val="00B51A90"/>
    <w:rsid w:val="00B52387"/>
    <w:rsid w:val="00B53790"/>
    <w:rsid w:val="00B54559"/>
    <w:rsid w:val="00B56DD0"/>
    <w:rsid w:val="00B5777B"/>
    <w:rsid w:val="00B60D5E"/>
    <w:rsid w:val="00B61E7C"/>
    <w:rsid w:val="00B61F60"/>
    <w:rsid w:val="00B6349A"/>
    <w:rsid w:val="00B638BC"/>
    <w:rsid w:val="00B65974"/>
    <w:rsid w:val="00B70401"/>
    <w:rsid w:val="00B7087C"/>
    <w:rsid w:val="00B709C1"/>
    <w:rsid w:val="00B71313"/>
    <w:rsid w:val="00B729A3"/>
    <w:rsid w:val="00B7586F"/>
    <w:rsid w:val="00B77370"/>
    <w:rsid w:val="00B779D3"/>
    <w:rsid w:val="00B8007B"/>
    <w:rsid w:val="00B800D9"/>
    <w:rsid w:val="00B8091E"/>
    <w:rsid w:val="00B812FD"/>
    <w:rsid w:val="00B81993"/>
    <w:rsid w:val="00B82BB1"/>
    <w:rsid w:val="00B8443D"/>
    <w:rsid w:val="00B85664"/>
    <w:rsid w:val="00B860F4"/>
    <w:rsid w:val="00B876F4"/>
    <w:rsid w:val="00B87BF3"/>
    <w:rsid w:val="00B90683"/>
    <w:rsid w:val="00B9221A"/>
    <w:rsid w:val="00B9367A"/>
    <w:rsid w:val="00B93A58"/>
    <w:rsid w:val="00B96631"/>
    <w:rsid w:val="00BA0CEA"/>
    <w:rsid w:val="00BA163E"/>
    <w:rsid w:val="00BA1D70"/>
    <w:rsid w:val="00BA1FB4"/>
    <w:rsid w:val="00BA3B24"/>
    <w:rsid w:val="00BA616B"/>
    <w:rsid w:val="00BA6CA6"/>
    <w:rsid w:val="00BB0843"/>
    <w:rsid w:val="00BB290F"/>
    <w:rsid w:val="00BB2F48"/>
    <w:rsid w:val="00BB3990"/>
    <w:rsid w:val="00BB4ED2"/>
    <w:rsid w:val="00BB54BE"/>
    <w:rsid w:val="00BB6642"/>
    <w:rsid w:val="00BB6C74"/>
    <w:rsid w:val="00BB7D37"/>
    <w:rsid w:val="00BC59E2"/>
    <w:rsid w:val="00BC6441"/>
    <w:rsid w:val="00BC74AB"/>
    <w:rsid w:val="00BD10F9"/>
    <w:rsid w:val="00BD1ECC"/>
    <w:rsid w:val="00BD21C0"/>
    <w:rsid w:val="00BD3062"/>
    <w:rsid w:val="00BD5ACF"/>
    <w:rsid w:val="00BD5FE2"/>
    <w:rsid w:val="00BD6141"/>
    <w:rsid w:val="00BD6264"/>
    <w:rsid w:val="00BD710D"/>
    <w:rsid w:val="00BD7EB1"/>
    <w:rsid w:val="00BE2DC2"/>
    <w:rsid w:val="00BE338D"/>
    <w:rsid w:val="00BE3C9F"/>
    <w:rsid w:val="00BE4458"/>
    <w:rsid w:val="00BE5001"/>
    <w:rsid w:val="00BE5CBA"/>
    <w:rsid w:val="00BF0C2F"/>
    <w:rsid w:val="00BF1F4D"/>
    <w:rsid w:val="00BF3C08"/>
    <w:rsid w:val="00BF3D60"/>
    <w:rsid w:val="00BF512D"/>
    <w:rsid w:val="00BF6864"/>
    <w:rsid w:val="00C00EBE"/>
    <w:rsid w:val="00C00FAE"/>
    <w:rsid w:val="00C03543"/>
    <w:rsid w:val="00C05D0C"/>
    <w:rsid w:val="00C06C6A"/>
    <w:rsid w:val="00C07571"/>
    <w:rsid w:val="00C113B3"/>
    <w:rsid w:val="00C12546"/>
    <w:rsid w:val="00C12788"/>
    <w:rsid w:val="00C142A7"/>
    <w:rsid w:val="00C15E3D"/>
    <w:rsid w:val="00C17EA9"/>
    <w:rsid w:val="00C20AE0"/>
    <w:rsid w:val="00C233BE"/>
    <w:rsid w:val="00C23509"/>
    <w:rsid w:val="00C2481E"/>
    <w:rsid w:val="00C30EC7"/>
    <w:rsid w:val="00C31461"/>
    <w:rsid w:val="00C3371E"/>
    <w:rsid w:val="00C36367"/>
    <w:rsid w:val="00C369B9"/>
    <w:rsid w:val="00C37A05"/>
    <w:rsid w:val="00C40368"/>
    <w:rsid w:val="00C42E0C"/>
    <w:rsid w:val="00C437CC"/>
    <w:rsid w:val="00C43E43"/>
    <w:rsid w:val="00C44C73"/>
    <w:rsid w:val="00C44F97"/>
    <w:rsid w:val="00C46695"/>
    <w:rsid w:val="00C469B2"/>
    <w:rsid w:val="00C47933"/>
    <w:rsid w:val="00C506FE"/>
    <w:rsid w:val="00C50B09"/>
    <w:rsid w:val="00C512FC"/>
    <w:rsid w:val="00C524C6"/>
    <w:rsid w:val="00C52B79"/>
    <w:rsid w:val="00C53534"/>
    <w:rsid w:val="00C5388F"/>
    <w:rsid w:val="00C53ED7"/>
    <w:rsid w:val="00C5552C"/>
    <w:rsid w:val="00C569F7"/>
    <w:rsid w:val="00C61A7F"/>
    <w:rsid w:val="00C6284B"/>
    <w:rsid w:val="00C62AE4"/>
    <w:rsid w:val="00C64A2D"/>
    <w:rsid w:val="00C64DF8"/>
    <w:rsid w:val="00C653D2"/>
    <w:rsid w:val="00C65A49"/>
    <w:rsid w:val="00C660F6"/>
    <w:rsid w:val="00C700F9"/>
    <w:rsid w:val="00C7015C"/>
    <w:rsid w:val="00C7037F"/>
    <w:rsid w:val="00C70F2F"/>
    <w:rsid w:val="00C731F1"/>
    <w:rsid w:val="00C7410D"/>
    <w:rsid w:val="00C76604"/>
    <w:rsid w:val="00C800D3"/>
    <w:rsid w:val="00C80B89"/>
    <w:rsid w:val="00C815F8"/>
    <w:rsid w:val="00C817BA"/>
    <w:rsid w:val="00C831A6"/>
    <w:rsid w:val="00C84A50"/>
    <w:rsid w:val="00C85C0C"/>
    <w:rsid w:val="00C85E8A"/>
    <w:rsid w:val="00C87703"/>
    <w:rsid w:val="00C910A2"/>
    <w:rsid w:val="00C91B87"/>
    <w:rsid w:val="00C92077"/>
    <w:rsid w:val="00C926F1"/>
    <w:rsid w:val="00C93A91"/>
    <w:rsid w:val="00C93B3A"/>
    <w:rsid w:val="00C95151"/>
    <w:rsid w:val="00C95FAE"/>
    <w:rsid w:val="00C96AED"/>
    <w:rsid w:val="00C96D4B"/>
    <w:rsid w:val="00CA007C"/>
    <w:rsid w:val="00CA024C"/>
    <w:rsid w:val="00CA0A9F"/>
    <w:rsid w:val="00CA0C59"/>
    <w:rsid w:val="00CA11EA"/>
    <w:rsid w:val="00CA13CC"/>
    <w:rsid w:val="00CA15A9"/>
    <w:rsid w:val="00CA3014"/>
    <w:rsid w:val="00CA359B"/>
    <w:rsid w:val="00CA47C7"/>
    <w:rsid w:val="00CA4BA1"/>
    <w:rsid w:val="00CA4C7F"/>
    <w:rsid w:val="00CA602C"/>
    <w:rsid w:val="00CA64E2"/>
    <w:rsid w:val="00CA79A6"/>
    <w:rsid w:val="00CB1B0E"/>
    <w:rsid w:val="00CB2B20"/>
    <w:rsid w:val="00CB7107"/>
    <w:rsid w:val="00CB7FDC"/>
    <w:rsid w:val="00CC051B"/>
    <w:rsid w:val="00CC0A2A"/>
    <w:rsid w:val="00CC0BCB"/>
    <w:rsid w:val="00CC16FE"/>
    <w:rsid w:val="00CC22AD"/>
    <w:rsid w:val="00CC30B0"/>
    <w:rsid w:val="00CC484A"/>
    <w:rsid w:val="00CC666A"/>
    <w:rsid w:val="00CC6A49"/>
    <w:rsid w:val="00CC6A70"/>
    <w:rsid w:val="00CC6FD0"/>
    <w:rsid w:val="00CD4558"/>
    <w:rsid w:val="00CD4AFF"/>
    <w:rsid w:val="00CD5627"/>
    <w:rsid w:val="00CE1987"/>
    <w:rsid w:val="00CE1F89"/>
    <w:rsid w:val="00CE214C"/>
    <w:rsid w:val="00CE3577"/>
    <w:rsid w:val="00CE36E0"/>
    <w:rsid w:val="00CE64D8"/>
    <w:rsid w:val="00CE696F"/>
    <w:rsid w:val="00CE78F3"/>
    <w:rsid w:val="00CF0138"/>
    <w:rsid w:val="00CF129E"/>
    <w:rsid w:val="00CF5573"/>
    <w:rsid w:val="00CF7912"/>
    <w:rsid w:val="00D0063F"/>
    <w:rsid w:val="00D00FE4"/>
    <w:rsid w:val="00D0257C"/>
    <w:rsid w:val="00D0366D"/>
    <w:rsid w:val="00D06046"/>
    <w:rsid w:val="00D0725E"/>
    <w:rsid w:val="00D149F2"/>
    <w:rsid w:val="00D14D90"/>
    <w:rsid w:val="00D15856"/>
    <w:rsid w:val="00D15CC9"/>
    <w:rsid w:val="00D16356"/>
    <w:rsid w:val="00D17DF2"/>
    <w:rsid w:val="00D20511"/>
    <w:rsid w:val="00D21399"/>
    <w:rsid w:val="00D251D4"/>
    <w:rsid w:val="00D26178"/>
    <w:rsid w:val="00D30AC6"/>
    <w:rsid w:val="00D31B7F"/>
    <w:rsid w:val="00D3330E"/>
    <w:rsid w:val="00D337CB"/>
    <w:rsid w:val="00D34B50"/>
    <w:rsid w:val="00D34DD7"/>
    <w:rsid w:val="00D35BA1"/>
    <w:rsid w:val="00D3611C"/>
    <w:rsid w:val="00D3685F"/>
    <w:rsid w:val="00D36EBE"/>
    <w:rsid w:val="00D37C6E"/>
    <w:rsid w:val="00D4052A"/>
    <w:rsid w:val="00D40BA8"/>
    <w:rsid w:val="00D40C69"/>
    <w:rsid w:val="00D40D4C"/>
    <w:rsid w:val="00D410DA"/>
    <w:rsid w:val="00D426B4"/>
    <w:rsid w:val="00D46C6D"/>
    <w:rsid w:val="00D473BA"/>
    <w:rsid w:val="00D501DE"/>
    <w:rsid w:val="00D50446"/>
    <w:rsid w:val="00D5066C"/>
    <w:rsid w:val="00D508C4"/>
    <w:rsid w:val="00D52B3A"/>
    <w:rsid w:val="00D563E6"/>
    <w:rsid w:val="00D56533"/>
    <w:rsid w:val="00D56E49"/>
    <w:rsid w:val="00D60EC7"/>
    <w:rsid w:val="00D6113F"/>
    <w:rsid w:val="00D61C98"/>
    <w:rsid w:val="00D6382C"/>
    <w:rsid w:val="00D63BEF"/>
    <w:rsid w:val="00D63D65"/>
    <w:rsid w:val="00D63F48"/>
    <w:rsid w:val="00D64CF9"/>
    <w:rsid w:val="00D6542C"/>
    <w:rsid w:val="00D65434"/>
    <w:rsid w:val="00D655CC"/>
    <w:rsid w:val="00D6675B"/>
    <w:rsid w:val="00D67443"/>
    <w:rsid w:val="00D70A9D"/>
    <w:rsid w:val="00D71B86"/>
    <w:rsid w:val="00D72D23"/>
    <w:rsid w:val="00D731BA"/>
    <w:rsid w:val="00D7341D"/>
    <w:rsid w:val="00D74A58"/>
    <w:rsid w:val="00D75864"/>
    <w:rsid w:val="00D762B4"/>
    <w:rsid w:val="00D7645C"/>
    <w:rsid w:val="00D772D6"/>
    <w:rsid w:val="00D803D5"/>
    <w:rsid w:val="00D8131A"/>
    <w:rsid w:val="00D81B65"/>
    <w:rsid w:val="00D82B94"/>
    <w:rsid w:val="00D83029"/>
    <w:rsid w:val="00D83E43"/>
    <w:rsid w:val="00D840DF"/>
    <w:rsid w:val="00D848D5"/>
    <w:rsid w:val="00D84B13"/>
    <w:rsid w:val="00D85E18"/>
    <w:rsid w:val="00D860C2"/>
    <w:rsid w:val="00D9056A"/>
    <w:rsid w:val="00D935A1"/>
    <w:rsid w:val="00D94CAF"/>
    <w:rsid w:val="00D94EB4"/>
    <w:rsid w:val="00D957B0"/>
    <w:rsid w:val="00D96576"/>
    <w:rsid w:val="00D9707A"/>
    <w:rsid w:val="00DA0236"/>
    <w:rsid w:val="00DA082B"/>
    <w:rsid w:val="00DA276F"/>
    <w:rsid w:val="00DA32B5"/>
    <w:rsid w:val="00DA35AD"/>
    <w:rsid w:val="00DA3721"/>
    <w:rsid w:val="00DA49FD"/>
    <w:rsid w:val="00DA5DFE"/>
    <w:rsid w:val="00DA6607"/>
    <w:rsid w:val="00DA6BC2"/>
    <w:rsid w:val="00DB0E9F"/>
    <w:rsid w:val="00DB1FF5"/>
    <w:rsid w:val="00DB286D"/>
    <w:rsid w:val="00DB31DE"/>
    <w:rsid w:val="00DB3EB6"/>
    <w:rsid w:val="00DB410A"/>
    <w:rsid w:val="00DB5BF6"/>
    <w:rsid w:val="00DB5D23"/>
    <w:rsid w:val="00DB65F8"/>
    <w:rsid w:val="00DC00AF"/>
    <w:rsid w:val="00DC12FC"/>
    <w:rsid w:val="00DC2B9C"/>
    <w:rsid w:val="00DC6DD4"/>
    <w:rsid w:val="00DD15BA"/>
    <w:rsid w:val="00DD287E"/>
    <w:rsid w:val="00DD3031"/>
    <w:rsid w:val="00DD3A32"/>
    <w:rsid w:val="00DD59AB"/>
    <w:rsid w:val="00DE0810"/>
    <w:rsid w:val="00DE1A1A"/>
    <w:rsid w:val="00DE1AF3"/>
    <w:rsid w:val="00DE253C"/>
    <w:rsid w:val="00DE2568"/>
    <w:rsid w:val="00DE25B7"/>
    <w:rsid w:val="00DE5D70"/>
    <w:rsid w:val="00DE61C9"/>
    <w:rsid w:val="00DE6E3E"/>
    <w:rsid w:val="00DE7FAD"/>
    <w:rsid w:val="00DF375F"/>
    <w:rsid w:val="00DF4BAD"/>
    <w:rsid w:val="00DF5AEA"/>
    <w:rsid w:val="00DF7C94"/>
    <w:rsid w:val="00DF7DA7"/>
    <w:rsid w:val="00E00872"/>
    <w:rsid w:val="00E01426"/>
    <w:rsid w:val="00E0517A"/>
    <w:rsid w:val="00E05621"/>
    <w:rsid w:val="00E0720D"/>
    <w:rsid w:val="00E07833"/>
    <w:rsid w:val="00E078FF"/>
    <w:rsid w:val="00E10CCE"/>
    <w:rsid w:val="00E13F19"/>
    <w:rsid w:val="00E14E15"/>
    <w:rsid w:val="00E20C0F"/>
    <w:rsid w:val="00E2143E"/>
    <w:rsid w:val="00E218E2"/>
    <w:rsid w:val="00E22D27"/>
    <w:rsid w:val="00E23F42"/>
    <w:rsid w:val="00E250A8"/>
    <w:rsid w:val="00E2765B"/>
    <w:rsid w:val="00E30064"/>
    <w:rsid w:val="00E31F93"/>
    <w:rsid w:val="00E320D8"/>
    <w:rsid w:val="00E32780"/>
    <w:rsid w:val="00E34D67"/>
    <w:rsid w:val="00E362CE"/>
    <w:rsid w:val="00E400C3"/>
    <w:rsid w:val="00E40183"/>
    <w:rsid w:val="00E40369"/>
    <w:rsid w:val="00E4042F"/>
    <w:rsid w:val="00E40E68"/>
    <w:rsid w:val="00E41269"/>
    <w:rsid w:val="00E42CAD"/>
    <w:rsid w:val="00E44238"/>
    <w:rsid w:val="00E45A21"/>
    <w:rsid w:val="00E513E3"/>
    <w:rsid w:val="00E51E02"/>
    <w:rsid w:val="00E53D55"/>
    <w:rsid w:val="00E53F21"/>
    <w:rsid w:val="00E56D1E"/>
    <w:rsid w:val="00E57BA7"/>
    <w:rsid w:val="00E60A0D"/>
    <w:rsid w:val="00E61643"/>
    <w:rsid w:val="00E62B98"/>
    <w:rsid w:val="00E67ED1"/>
    <w:rsid w:val="00E706F8"/>
    <w:rsid w:val="00E70AE4"/>
    <w:rsid w:val="00E70E30"/>
    <w:rsid w:val="00E71A8D"/>
    <w:rsid w:val="00E734A7"/>
    <w:rsid w:val="00E74C90"/>
    <w:rsid w:val="00E80610"/>
    <w:rsid w:val="00E808FF"/>
    <w:rsid w:val="00E81FF1"/>
    <w:rsid w:val="00E84B37"/>
    <w:rsid w:val="00E85BBB"/>
    <w:rsid w:val="00E85FE6"/>
    <w:rsid w:val="00E8657D"/>
    <w:rsid w:val="00E87397"/>
    <w:rsid w:val="00E94A00"/>
    <w:rsid w:val="00E95FC7"/>
    <w:rsid w:val="00E96250"/>
    <w:rsid w:val="00E96EBF"/>
    <w:rsid w:val="00E97EA4"/>
    <w:rsid w:val="00EA0AF3"/>
    <w:rsid w:val="00EA28F5"/>
    <w:rsid w:val="00EA33B2"/>
    <w:rsid w:val="00EB0304"/>
    <w:rsid w:val="00EB112F"/>
    <w:rsid w:val="00EB3AB6"/>
    <w:rsid w:val="00EB3ED4"/>
    <w:rsid w:val="00EB3F02"/>
    <w:rsid w:val="00EB4FA8"/>
    <w:rsid w:val="00EB5AB1"/>
    <w:rsid w:val="00EC28C8"/>
    <w:rsid w:val="00EC4238"/>
    <w:rsid w:val="00EC45A1"/>
    <w:rsid w:val="00EC4B08"/>
    <w:rsid w:val="00EC4C40"/>
    <w:rsid w:val="00EC6360"/>
    <w:rsid w:val="00ED0665"/>
    <w:rsid w:val="00ED144B"/>
    <w:rsid w:val="00ED1F83"/>
    <w:rsid w:val="00ED23D3"/>
    <w:rsid w:val="00ED3947"/>
    <w:rsid w:val="00ED3AB7"/>
    <w:rsid w:val="00ED4448"/>
    <w:rsid w:val="00ED54DD"/>
    <w:rsid w:val="00ED54EA"/>
    <w:rsid w:val="00ED5BA9"/>
    <w:rsid w:val="00EE336C"/>
    <w:rsid w:val="00EE48F8"/>
    <w:rsid w:val="00EE629F"/>
    <w:rsid w:val="00EF1F9E"/>
    <w:rsid w:val="00EF3AD9"/>
    <w:rsid w:val="00EF3CAE"/>
    <w:rsid w:val="00EF5E4B"/>
    <w:rsid w:val="00EF6527"/>
    <w:rsid w:val="00EF73A5"/>
    <w:rsid w:val="00F012A4"/>
    <w:rsid w:val="00F023BC"/>
    <w:rsid w:val="00F02E71"/>
    <w:rsid w:val="00F02F98"/>
    <w:rsid w:val="00F03220"/>
    <w:rsid w:val="00F04B71"/>
    <w:rsid w:val="00F04C96"/>
    <w:rsid w:val="00F04F91"/>
    <w:rsid w:val="00F106B5"/>
    <w:rsid w:val="00F113C6"/>
    <w:rsid w:val="00F13792"/>
    <w:rsid w:val="00F13847"/>
    <w:rsid w:val="00F13C80"/>
    <w:rsid w:val="00F1585C"/>
    <w:rsid w:val="00F15E06"/>
    <w:rsid w:val="00F16D09"/>
    <w:rsid w:val="00F177BC"/>
    <w:rsid w:val="00F178EC"/>
    <w:rsid w:val="00F20D54"/>
    <w:rsid w:val="00F220BC"/>
    <w:rsid w:val="00F24350"/>
    <w:rsid w:val="00F2450E"/>
    <w:rsid w:val="00F25789"/>
    <w:rsid w:val="00F26D19"/>
    <w:rsid w:val="00F30C32"/>
    <w:rsid w:val="00F328A9"/>
    <w:rsid w:val="00F344DA"/>
    <w:rsid w:val="00F35153"/>
    <w:rsid w:val="00F3570F"/>
    <w:rsid w:val="00F375BE"/>
    <w:rsid w:val="00F406EA"/>
    <w:rsid w:val="00F45226"/>
    <w:rsid w:val="00F45252"/>
    <w:rsid w:val="00F455BC"/>
    <w:rsid w:val="00F46023"/>
    <w:rsid w:val="00F513E2"/>
    <w:rsid w:val="00F51583"/>
    <w:rsid w:val="00F53E08"/>
    <w:rsid w:val="00F56D46"/>
    <w:rsid w:val="00F579F1"/>
    <w:rsid w:val="00F57A09"/>
    <w:rsid w:val="00F60744"/>
    <w:rsid w:val="00F6646B"/>
    <w:rsid w:val="00F70229"/>
    <w:rsid w:val="00F72285"/>
    <w:rsid w:val="00F723EC"/>
    <w:rsid w:val="00F73D94"/>
    <w:rsid w:val="00F750B5"/>
    <w:rsid w:val="00F76236"/>
    <w:rsid w:val="00F7651E"/>
    <w:rsid w:val="00F807CC"/>
    <w:rsid w:val="00F81ADE"/>
    <w:rsid w:val="00F82E2D"/>
    <w:rsid w:val="00F8349F"/>
    <w:rsid w:val="00F839CF"/>
    <w:rsid w:val="00F86578"/>
    <w:rsid w:val="00F8739D"/>
    <w:rsid w:val="00F9294F"/>
    <w:rsid w:val="00F929FE"/>
    <w:rsid w:val="00F940D2"/>
    <w:rsid w:val="00F94198"/>
    <w:rsid w:val="00F946E5"/>
    <w:rsid w:val="00F94B12"/>
    <w:rsid w:val="00F962D2"/>
    <w:rsid w:val="00F96ECA"/>
    <w:rsid w:val="00F96F58"/>
    <w:rsid w:val="00F97072"/>
    <w:rsid w:val="00FA087C"/>
    <w:rsid w:val="00FA2000"/>
    <w:rsid w:val="00FA2061"/>
    <w:rsid w:val="00FA2540"/>
    <w:rsid w:val="00FA266C"/>
    <w:rsid w:val="00FA2C3F"/>
    <w:rsid w:val="00FA4C0A"/>
    <w:rsid w:val="00FA5796"/>
    <w:rsid w:val="00FA6F5A"/>
    <w:rsid w:val="00FB011E"/>
    <w:rsid w:val="00FB0A44"/>
    <w:rsid w:val="00FB0CFF"/>
    <w:rsid w:val="00FB220F"/>
    <w:rsid w:val="00FB396E"/>
    <w:rsid w:val="00FB4BFD"/>
    <w:rsid w:val="00FB6E27"/>
    <w:rsid w:val="00FB7242"/>
    <w:rsid w:val="00FB7573"/>
    <w:rsid w:val="00FB7FCE"/>
    <w:rsid w:val="00FC0787"/>
    <w:rsid w:val="00FC0ADB"/>
    <w:rsid w:val="00FC0E66"/>
    <w:rsid w:val="00FC411B"/>
    <w:rsid w:val="00FC481D"/>
    <w:rsid w:val="00FC4D6A"/>
    <w:rsid w:val="00FC6AC1"/>
    <w:rsid w:val="00FC6F72"/>
    <w:rsid w:val="00FC7CA4"/>
    <w:rsid w:val="00FD019B"/>
    <w:rsid w:val="00FD0615"/>
    <w:rsid w:val="00FD1697"/>
    <w:rsid w:val="00FD1D08"/>
    <w:rsid w:val="00FD2892"/>
    <w:rsid w:val="00FD3629"/>
    <w:rsid w:val="00FD3A7F"/>
    <w:rsid w:val="00FD3DF3"/>
    <w:rsid w:val="00FD41D0"/>
    <w:rsid w:val="00FD5823"/>
    <w:rsid w:val="00FD7C08"/>
    <w:rsid w:val="00FD7D3E"/>
    <w:rsid w:val="00FE0C41"/>
    <w:rsid w:val="00FE390B"/>
    <w:rsid w:val="00FE514B"/>
    <w:rsid w:val="00FE6568"/>
    <w:rsid w:val="00FE79FC"/>
    <w:rsid w:val="00FF18DA"/>
    <w:rsid w:val="00FF4604"/>
    <w:rsid w:val="00FF4DD5"/>
    <w:rsid w:val="00FF6137"/>
    <w:rsid w:val="00FF6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AC9550"/>
  <w14:defaultImageDpi w14:val="0"/>
  <w15:docId w15:val="{2EDFA554-289B-42D7-B7F4-EA823831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0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54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343D2"/>
    <w:pPr>
      <w:ind w:left="720"/>
      <w:contextualSpacing/>
    </w:pPr>
  </w:style>
  <w:style w:type="paragraph" w:styleId="BalloonText">
    <w:name w:val="Balloon Text"/>
    <w:basedOn w:val="Normal"/>
    <w:link w:val="BalloonTextChar"/>
    <w:uiPriority w:val="99"/>
    <w:rsid w:val="00347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47C3B"/>
    <w:rPr>
      <w:rFonts w:ascii="Segoe UI" w:hAnsi="Segoe UI"/>
      <w:sz w:val="18"/>
      <w:lang w:val="x-none" w:eastAsia="en-US"/>
    </w:rPr>
  </w:style>
  <w:style w:type="character" w:styleId="CommentReference">
    <w:name w:val="annotation reference"/>
    <w:basedOn w:val="DefaultParagraphFont"/>
    <w:uiPriority w:val="99"/>
    <w:rsid w:val="00481897"/>
    <w:rPr>
      <w:sz w:val="16"/>
    </w:rPr>
  </w:style>
  <w:style w:type="paragraph" w:styleId="CommentText">
    <w:name w:val="annotation text"/>
    <w:basedOn w:val="Normal"/>
    <w:link w:val="CommentTextChar"/>
    <w:uiPriority w:val="99"/>
    <w:rsid w:val="00481897"/>
    <w:rPr>
      <w:sz w:val="20"/>
      <w:szCs w:val="20"/>
    </w:rPr>
  </w:style>
  <w:style w:type="character" w:customStyle="1" w:styleId="CommentTextChar">
    <w:name w:val="Comment Text Char"/>
    <w:basedOn w:val="DefaultParagraphFont"/>
    <w:link w:val="CommentText"/>
    <w:uiPriority w:val="99"/>
    <w:rsid w:val="00481897"/>
    <w:rPr>
      <w:lang w:val="x-none" w:eastAsia="en-US"/>
    </w:rPr>
  </w:style>
  <w:style w:type="paragraph" w:styleId="CommentSubject">
    <w:name w:val="annotation subject"/>
    <w:basedOn w:val="CommentText"/>
    <w:next w:val="CommentText"/>
    <w:link w:val="CommentSubjectChar"/>
    <w:uiPriority w:val="99"/>
    <w:rsid w:val="00481897"/>
    <w:rPr>
      <w:b/>
      <w:bCs/>
    </w:rPr>
  </w:style>
  <w:style w:type="character" w:customStyle="1" w:styleId="CommentSubjectChar">
    <w:name w:val="Comment Subject Char"/>
    <w:basedOn w:val="CommentTextChar"/>
    <w:link w:val="CommentSubject"/>
    <w:uiPriority w:val="99"/>
    <w:rsid w:val="00481897"/>
    <w:rPr>
      <w:b/>
      <w:lang w:val="x-none" w:eastAsia="en-US"/>
    </w:rPr>
  </w:style>
  <w:style w:type="character" w:customStyle="1" w:styleId="osrxxb">
    <w:name w:val="osrxxb"/>
    <w:basedOn w:val="DefaultParagraphFont"/>
    <w:rsid w:val="00652BAD"/>
    <w:rPr>
      <w:rFonts w:cs="Times New Roman"/>
    </w:rPr>
  </w:style>
  <w:style w:type="character" w:customStyle="1" w:styleId="cf01">
    <w:name w:val="cf01"/>
    <w:rsid w:val="00D17DF2"/>
    <w:rPr>
      <w:rFonts w:ascii="Segoe UI" w:hAnsi="Segoe UI"/>
      <w:sz w:val="18"/>
    </w:rPr>
  </w:style>
  <w:style w:type="character" w:customStyle="1" w:styleId="ui-provider">
    <w:name w:val="ui-provider"/>
    <w:basedOn w:val="DefaultParagraphFont"/>
    <w:rsid w:val="00842620"/>
    <w:rPr>
      <w:rFonts w:cs="Times New Roman"/>
    </w:rPr>
  </w:style>
  <w:style w:type="paragraph" w:styleId="Revision">
    <w:name w:val="Revision"/>
    <w:hidden/>
    <w:uiPriority w:val="99"/>
    <w:semiHidden/>
    <w:rsid w:val="00914D4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528735">
      <w:bodyDiv w:val="1"/>
      <w:marLeft w:val="0"/>
      <w:marRight w:val="0"/>
      <w:marTop w:val="0"/>
      <w:marBottom w:val="0"/>
      <w:divBdr>
        <w:top w:val="none" w:sz="0" w:space="0" w:color="auto"/>
        <w:left w:val="none" w:sz="0" w:space="0" w:color="auto"/>
        <w:bottom w:val="none" w:sz="0" w:space="0" w:color="auto"/>
        <w:right w:val="none" w:sz="0" w:space="0" w:color="auto"/>
      </w:divBdr>
    </w:div>
    <w:div w:id="404494934">
      <w:bodyDiv w:val="1"/>
      <w:marLeft w:val="0"/>
      <w:marRight w:val="0"/>
      <w:marTop w:val="0"/>
      <w:marBottom w:val="0"/>
      <w:divBdr>
        <w:top w:val="none" w:sz="0" w:space="0" w:color="auto"/>
        <w:left w:val="none" w:sz="0" w:space="0" w:color="auto"/>
        <w:bottom w:val="none" w:sz="0" w:space="0" w:color="auto"/>
        <w:right w:val="none" w:sz="0" w:space="0" w:color="auto"/>
      </w:divBdr>
    </w:div>
    <w:div w:id="569275146">
      <w:bodyDiv w:val="1"/>
      <w:marLeft w:val="0"/>
      <w:marRight w:val="0"/>
      <w:marTop w:val="0"/>
      <w:marBottom w:val="0"/>
      <w:divBdr>
        <w:top w:val="none" w:sz="0" w:space="0" w:color="auto"/>
        <w:left w:val="none" w:sz="0" w:space="0" w:color="auto"/>
        <w:bottom w:val="none" w:sz="0" w:space="0" w:color="auto"/>
        <w:right w:val="none" w:sz="0" w:space="0" w:color="auto"/>
      </w:divBdr>
    </w:div>
    <w:div w:id="627587526">
      <w:bodyDiv w:val="1"/>
      <w:marLeft w:val="0"/>
      <w:marRight w:val="0"/>
      <w:marTop w:val="0"/>
      <w:marBottom w:val="0"/>
      <w:divBdr>
        <w:top w:val="none" w:sz="0" w:space="0" w:color="auto"/>
        <w:left w:val="none" w:sz="0" w:space="0" w:color="auto"/>
        <w:bottom w:val="none" w:sz="0" w:space="0" w:color="auto"/>
        <w:right w:val="none" w:sz="0" w:space="0" w:color="auto"/>
      </w:divBdr>
    </w:div>
    <w:div w:id="948320917">
      <w:bodyDiv w:val="1"/>
      <w:marLeft w:val="0"/>
      <w:marRight w:val="0"/>
      <w:marTop w:val="0"/>
      <w:marBottom w:val="0"/>
      <w:divBdr>
        <w:top w:val="none" w:sz="0" w:space="0" w:color="auto"/>
        <w:left w:val="none" w:sz="0" w:space="0" w:color="auto"/>
        <w:bottom w:val="none" w:sz="0" w:space="0" w:color="auto"/>
        <w:right w:val="none" w:sz="0" w:space="0" w:color="auto"/>
      </w:divBdr>
    </w:div>
    <w:div w:id="1063793888">
      <w:bodyDiv w:val="1"/>
      <w:marLeft w:val="0"/>
      <w:marRight w:val="0"/>
      <w:marTop w:val="0"/>
      <w:marBottom w:val="0"/>
      <w:divBdr>
        <w:top w:val="none" w:sz="0" w:space="0" w:color="auto"/>
        <w:left w:val="none" w:sz="0" w:space="0" w:color="auto"/>
        <w:bottom w:val="none" w:sz="0" w:space="0" w:color="auto"/>
        <w:right w:val="none" w:sz="0" w:space="0" w:color="auto"/>
      </w:divBdr>
    </w:div>
    <w:div w:id="1500074247">
      <w:bodyDiv w:val="1"/>
      <w:marLeft w:val="0"/>
      <w:marRight w:val="0"/>
      <w:marTop w:val="0"/>
      <w:marBottom w:val="0"/>
      <w:divBdr>
        <w:top w:val="none" w:sz="0" w:space="0" w:color="auto"/>
        <w:left w:val="none" w:sz="0" w:space="0" w:color="auto"/>
        <w:bottom w:val="none" w:sz="0" w:space="0" w:color="auto"/>
        <w:right w:val="none" w:sz="0" w:space="0" w:color="auto"/>
      </w:divBdr>
    </w:div>
    <w:div w:id="1822041007">
      <w:bodyDiv w:val="1"/>
      <w:marLeft w:val="0"/>
      <w:marRight w:val="0"/>
      <w:marTop w:val="0"/>
      <w:marBottom w:val="0"/>
      <w:divBdr>
        <w:top w:val="none" w:sz="0" w:space="0" w:color="auto"/>
        <w:left w:val="none" w:sz="0" w:space="0" w:color="auto"/>
        <w:bottom w:val="none" w:sz="0" w:space="0" w:color="auto"/>
        <w:right w:val="none" w:sz="0" w:space="0" w:color="auto"/>
      </w:divBdr>
    </w:div>
    <w:div w:id="2106143912">
      <w:marLeft w:val="0"/>
      <w:marRight w:val="0"/>
      <w:marTop w:val="0"/>
      <w:marBottom w:val="0"/>
      <w:divBdr>
        <w:top w:val="none" w:sz="0" w:space="0" w:color="auto"/>
        <w:left w:val="none" w:sz="0" w:space="0" w:color="auto"/>
        <w:bottom w:val="none" w:sz="0" w:space="0" w:color="auto"/>
        <w:right w:val="none" w:sz="0" w:space="0" w:color="auto"/>
      </w:divBdr>
    </w:div>
    <w:div w:id="2106143913">
      <w:marLeft w:val="0"/>
      <w:marRight w:val="0"/>
      <w:marTop w:val="0"/>
      <w:marBottom w:val="0"/>
      <w:divBdr>
        <w:top w:val="none" w:sz="0" w:space="0" w:color="auto"/>
        <w:left w:val="none" w:sz="0" w:space="0" w:color="auto"/>
        <w:bottom w:val="none" w:sz="0" w:space="0" w:color="auto"/>
        <w:right w:val="none" w:sz="0" w:space="0" w:color="auto"/>
      </w:divBdr>
    </w:div>
    <w:div w:id="2106143915">
      <w:marLeft w:val="0"/>
      <w:marRight w:val="0"/>
      <w:marTop w:val="0"/>
      <w:marBottom w:val="0"/>
      <w:divBdr>
        <w:top w:val="none" w:sz="0" w:space="0" w:color="auto"/>
        <w:left w:val="none" w:sz="0" w:space="0" w:color="auto"/>
        <w:bottom w:val="none" w:sz="0" w:space="0" w:color="auto"/>
        <w:right w:val="none" w:sz="0" w:space="0" w:color="auto"/>
      </w:divBdr>
      <w:divsChild>
        <w:div w:id="2106143914">
          <w:marLeft w:val="0"/>
          <w:marRight w:val="0"/>
          <w:marTop w:val="0"/>
          <w:marBottom w:val="0"/>
          <w:divBdr>
            <w:top w:val="none" w:sz="0" w:space="0" w:color="auto"/>
            <w:left w:val="none" w:sz="0" w:space="0" w:color="auto"/>
            <w:bottom w:val="none" w:sz="0" w:space="0" w:color="auto"/>
            <w:right w:val="none" w:sz="0" w:space="0" w:color="auto"/>
          </w:divBdr>
          <w:divsChild>
            <w:div w:id="2106143911">
              <w:marLeft w:val="0"/>
              <w:marRight w:val="0"/>
              <w:marTop w:val="0"/>
              <w:marBottom w:val="0"/>
              <w:divBdr>
                <w:top w:val="none" w:sz="0" w:space="0" w:color="auto"/>
                <w:left w:val="none" w:sz="0" w:space="0" w:color="auto"/>
                <w:bottom w:val="none" w:sz="0" w:space="0" w:color="auto"/>
                <w:right w:val="none" w:sz="0" w:space="0" w:color="auto"/>
              </w:divBdr>
              <w:divsChild>
                <w:div w:id="21061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3916">
      <w:marLeft w:val="0"/>
      <w:marRight w:val="0"/>
      <w:marTop w:val="0"/>
      <w:marBottom w:val="0"/>
      <w:divBdr>
        <w:top w:val="none" w:sz="0" w:space="0" w:color="auto"/>
        <w:left w:val="none" w:sz="0" w:space="0" w:color="auto"/>
        <w:bottom w:val="none" w:sz="0" w:space="0" w:color="auto"/>
        <w:right w:val="none" w:sz="0" w:space="0" w:color="auto"/>
      </w:divBdr>
    </w:div>
    <w:div w:id="2106143917">
      <w:marLeft w:val="0"/>
      <w:marRight w:val="0"/>
      <w:marTop w:val="0"/>
      <w:marBottom w:val="0"/>
      <w:divBdr>
        <w:top w:val="none" w:sz="0" w:space="0" w:color="auto"/>
        <w:left w:val="none" w:sz="0" w:space="0" w:color="auto"/>
        <w:bottom w:val="none" w:sz="0" w:space="0" w:color="auto"/>
        <w:right w:val="none" w:sz="0" w:space="0" w:color="auto"/>
      </w:divBdr>
      <w:divsChild>
        <w:div w:id="2106143922">
          <w:marLeft w:val="0"/>
          <w:marRight w:val="0"/>
          <w:marTop w:val="0"/>
          <w:marBottom w:val="0"/>
          <w:divBdr>
            <w:top w:val="none" w:sz="0" w:space="0" w:color="auto"/>
            <w:left w:val="none" w:sz="0" w:space="0" w:color="auto"/>
            <w:bottom w:val="none" w:sz="0" w:space="0" w:color="auto"/>
            <w:right w:val="none" w:sz="0" w:space="0" w:color="auto"/>
          </w:divBdr>
          <w:divsChild>
            <w:div w:id="2106143923">
              <w:marLeft w:val="0"/>
              <w:marRight w:val="0"/>
              <w:marTop w:val="0"/>
              <w:marBottom w:val="0"/>
              <w:divBdr>
                <w:top w:val="none" w:sz="0" w:space="0" w:color="auto"/>
                <w:left w:val="none" w:sz="0" w:space="0" w:color="auto"/>
                <w:bottom w:val="none" w:sz="0" w:space="0" w:color="auto"/>
                <w:right w:val="none" w:sz="0" w:space="0" w:color="auto"/>
              </w:divBdr>
              <w:divsChild>
                <w:div w:id="21061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3919">
      <w:marLeft w:val="0"/>
      <w:marRight w:val="0"/>
      <w:marTop w:val="0"/>
      <w:marBottom w:val="0"/>
      <w:divBdr>
        <w:top w:val="none" w:sz="0" w:space="0" w:color="auto"/>
        <w:left w:val="none" w:sz="0" w:space="0" w:color="auto"/>
        <w:bottom w:val="none" w:sz="0" w:space="0" w:color="auto"/>
        <w:right w:val="none" w:sz="0" w:space="0" w:color="auto"/>
      </w:divBdr>
    </w:div>
    <w:div w:id="2106143920">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9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customXml" Target="ink/ink1.xml"/><Relationship Id="rId4" Type="http://schemas.openxmlformats.org/officeDocument/2006/relationships/customXml" Target="../customXml/item4.xml"/><Relationship Id="rId9"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5-27T11:51:45.227"/>
    </inkml:context>
    <inkml:brush xml:id="br0">
      <inkml:brushProperty name="width" value="0.05" units="cm"/>
      <inkml:brushProperty name="height" value="0.05" units="cm"/>
    </inkml:brush>
  </inkml:definitions>
  <inkml:trace contextRef="#ctx0" brushRef="#br0">49 287 2303 0 0,'-1'0'37'0'0,"1"0"0"0"0,0-1-1 0 0,0 1 1 0 0,0 0-1 0 0,0 0 1 0 0,-1 0-1 0 0,1 0 1 0 0,0-1-1 0 0,0 1 1 0 0,0 0-1 0 0,-1 0 1 0 0,1 0-1 0 0,0 0 1 0 0,0 0-1 0 0,0 0 1 0 0,-1-1-1 0 0,1 1 1 0 0,0 0-1 0 0,0 0 1 0 0,-1 0-1 0 0,1 0 1 0 0,0 0-1 0 0,0 0 1 0 0,-1 0 0 0 0,1 0-1 0 0,0 0 1 0 0,0 0-1 0 0,-1 0 1 0 0,1 0-1 0 0,0 0 1 0 0,0 1-1 0 0,-1-1 1 0 0,1 0-1 0 0,0 0 1 0 0,0 0-1 0 0,-1 0 1 0 0,1 0-1 0 0,0 0 1 0 0,0 1-1 0 0,0-1 1 0 0,0 0-1 0 0,-1 0 1 0 0,1 0-1 0 0,0 0 1 0 0,0 1-1 0 0,-15 15 3004 0 0,9 1-2039 0 0,2 0 0 0 0,-1 1-1 0 0,2-1 1 0 0,1 1 0 0 0,-2 33-1 0 0,11 187 2917 0 0,32 114-2182 0 0,-30-291-1627 0 0,20 96 179 0 0,-23-133-230 0 0,1 0 0 0 0,0 0 0 0 0,2-1 0 0 0,16 28 0 0 0,-22-44-47 0 0,1-1 1 0 0,0 0-1 0 0,1 0 0 0 0,-1 0 0 0 0,1-1 0 0 0,0 0 0 0 0,1 0 1 0 0,-1 0-1 0 0,1 0 0 0 0,0-1 0 0 0,0 0 0 0 0,0 0 0 0 0,8 3 1 0 0,-9-5-6 0 0,-1-1 1 0 0,1 1 0 0 0,0-1 0 0 0,0 0 0 0 0,0 0 0 0 0,0 0 0 0 0,0-1 0 0 0,0 0-1 0 0,0 0 1 0 0,1 0 0 0 0,-1-1 0 0 0,0 0 0 0 0,0 1 0 0 0,0-2 0 0 0,-1 1 0 0 0,1-1 0 0 0,0 1-1 0 0,0-1 1 0 0,6-5 0 0 0,4-2-16 0 0,-1-2 0 0 0,0 0-1 0 0,0-1 1 0 0,-2 0 0 0 0,1-1 0 0 0,-2 0-1 0 0,0-1 1 0 0,0 0 0 0 0,-1-1-1 0 0,15-30 1 0 0,-1-6-33 0 0,-3 0-1 0 0,18-61 0 0 0,-17 37 44 0 0,19-124 0 0 0,-39 188 5 0 0,0-1 0 0 0,1 1 0 0 0,1-1 0 0 0,-1 1 0 0 0,2 0 0 0 0,0 0 0 0 0,0 1 0 0 0,1 0 0 0 0,0 0 0 0 0,0 0 0 0 0,1 0 1 0 0,10-9-1 0 0,-5 7 8 0 0,1 1 0 0 0,0 0 0 0 0,1 1 0 0 0,0 0 0 0 0,0 1 1 0 0,1 1-1 0 0,27-11 0 0 0,-40 17 1 0 0,0 1 0 0 0,0 1 0 0 0,0-1 0 0 0,0 0 1 0 0,0 0-1 0 0,0 1 0 0 0,0-1 0 0 0,1 1 0 0 0,-1 0 0 0 0,0 0 0 0 0,0-1 0 0 0,0 1 1 0 0,0 1-1 0 0,1-1 0 0 0,-1 0 0 0 0,0 0 0 0 0,0 1 0 0 0,0-1 0 0 0,0 1 0 0 0,0 0 1 0 0,0 0-1 0 0,0 0 0 0 0,0 0 0 0 0,0 0 0 0 0,0 0 0 0 0,-1 0 0 0 0,1 0 1 0 0,0 1-1 0 0,-1-1 0 0 0,1 1 0 0 0,-1 0 0 0 0,1-1 0 0 0,-1 1 0 0 0,0 0 0 0 0,0 0 1 0 0,1-1-1 0 0,-1 1 0 0 0,-1 0 0 0 0,1 0 0 0 0,0 0 0 0 0,0 0 0 0 0,0 4 1 0 0,3 10 109 0 0,-1 0 1 0 0,-1 0 0 0 0,0 0 0 0 0,-1 26 0 0 0,-1-28-46 0 0,2 122 607 0 0,14 208 262 0 0,-15-333-946 0 0,0 1-1 0 0,1 0 1 0 0,1 0-1 0 0,0-1 1 0 0,1 1-1 0 0,0-1 1 0 0,6 14-1 0 0,-9-25-5 0 0,-1 0 0 0 0,0 0 0 0 0,0 0-1 0 0,0 0 1 0 0,1 0 0 0 0,-1 0 0 0 0,0 0 0 0 0,0 0-1 0 0,0 0 1 0 0,1 0 0 0 0,-1 0 0 0 0,0 0-1 0 0,0 0 1 0 0,0 0 0 0 0,0 0 0 0 0,1 0 0 0 0,-1 0-1 0 0,0 0 1 0 0,0 0 0 0 0,0 0 0 0 0,1 0 0 0 0,-1 0-1 0 0,0 0 1 0 0,0 0 0 0 0,0-1 0 0 0,0 1 0 0 0,1 0-1 0 0,-1 0 1 0 0,0 0 0 0 0,0 0 0 0 0,0 0 0 0 0,0-1-1 0 0,0 1 1 0 0,0 0 0 0 0,0 0 0 0 0,1 0 0 0 0,-1 0-1 0 0,0-1 1 0 0,0 1 0 0 0,0 0 0 0 0,0 0 0 0 0,0 0-1 0 0,0 0 1 0 0,0-1 0 0 0,0 1 0 0 0,0 0 0 0 0,0 0-1 0 0,0 0 1 0 0,0-1 0 0 0,5-13-1985 0 0,-5 13 1396 0 0,5-15-6551 0 0</inkml:trace>
  <inkml:trace contextRef="#ctx0" brushRef="#br0" timeOffset="183.52">992 179 10591 0 0,'-7'-7'944'0'0,"2"-1"-752"0"0,5 1-192 0 0,2 2 0 0 0,1 3 192 0 0,-3-3 8 0 0,0-5 0 0 0,0-4 0 0 0,0-3-328 0 0,0 0-72 0 0,2 3-16 0 0,-2 4 0 0 0,2 5-712 0 0,1 10-1256 0 0,-1 12-272 0 0,3 7-264 0 0</inkml:trace>
  <inkml:trace contextRef="#ctx0" brushRef="#br0" timeOffset="660.84">1507 595 455 0 0,'0'-2'164'0'0,"1"1"-1"0"0,-1-1 0 0 0,1 1 0 0 0,-1-1 1 0 0,0 0-1 0 0,1 1 0 0 0,-1-1 0 0 0,0 0 1 0 0,0 1-1 0 0,0-1 0 0 0,0 0 0 0 0,-1 1 0 0 0,1-1 1 0 0,0 0-1 0 0,-1 1 0 0 0,1-1 0 0 0,-1 1 1 0 0,1-1-1 0 0,-1 0 0 0 0,0 1 0 0 0,0 0 0 0 0,0-1 1 0 0,0 1-1 0 0,0-1 0 0 0,0 1 0 0 0,0 0 1 0 0,0 0-1 0 0,0 0 0 0 0,-1-1 0 0 0,1 1 1 0 0,0 1-1 0 0,-1-1 0 0 0,1 0 0 0 0,-1 0 0 0 0,1 0 1 0 0,-1 1-1 0 0,1-1 0 0 0,-1 1 0 0 0,0-1 1 0 0,1 1-1 0 0,-1 0 0 0 0,0-1 0 0 0,1 1 0 0 0,-1 0 1 0 0,0 0-1 0 0,1 0 0 0 0,-1 0 0 0 0,0 1 1 0 0,1-1-1 0 0,-1 0 0 0 0,0 1 0 0 0,1-1 1 0 0,-1 1-1 0 0,1-1 0 0 0,-1 1 0 0 0,1 0 0 0 0,-1 0 1 0 0,1 0-1 0 0,-1 0 0 0 0,1 0 0 0 0,0 0 1 0 0,0 0-1 0 0,-2 2 0 0 0,-2 5 295 0 0,0 0 0 0 0,0 1 0 0 0,0-1 0 0 0,1 1 0 0 0,1 0 0 0 0,0 1 0 0 0,-4 17 0 0 0,-8 74 945 0 0,12-69-966 0 0,-1 9-162 0 0,1-1 0 0 0,3 1 0 0 0,1 0 0 0 0,9 57 1 0 0,-7-76-167 0 0,2 0-1 0 0,0 0 1 0 0,2 0 0 0 0,0-1 0 0 0,1 0 0 0 0,2 0 0 0 0,0-1 0 0 0,1 0 0 0 0,19 26 0 0 0,-26-40-174 0 0,0-1-1 0 0,0 0 0 0 0,1-1 1 0 0,0 1-1 0 0,0-1 0 0 0,0 0 0 0 0,0 0 1 0 0,1 0-1 0 0,-1-1 0 0 0,1 0 1 0 0,0 0-1 0 0,0 0 0 0 0,0-1 1 0 0,0 0-1 0 0,1 0 0 0 0,-1 0 1 0 0,1-1-1 0 0,-1 0 0 0 0,1 0 1 0 0,-1-1-1 0 0,1 0 0 0 0,-1 0 1 0 0,1-1-1 0 0,-1 1 0 0 0,1-1 1 0 0,-1-1-1 0 0,1 1 0 0 0,-1-1 1 0 0,0 0-1 0 0,0-1 0 0 0,0 1 1 0 0,0-1-1 0 0,0 0 0 0 0,0-1 1 0 0,-1 0-1 0 0,0 1 0 0 0,0-2 1 0 0,6-5-1 0 0,16-16-336 0 0,-1-2 0 0 0,-2 0 0 0 0,-1-2 0 0 0,-1 0 0 0 0,25-48 1 0 0,-9 3 227 0 0,39-104 0 0 0,-55 111 354 0 0,-3-1 0 0 0,-3-1 0 0 0,12-114 0 0 0,-29 162 256 0 0,-7 34 602 0 0,-8 35 428 0 0,3 4-992 0 0,2 0-1 0 0,3 1 1 0 0,1 0-1 0 0,3 1 1 0 0,3-1-1 0 0,1 0 1 0 0,9 59-1 0 0,-6-94-495 0 0,0-1-1 0 0,1 0 1 0 0,1-1-1 0 0,0 1 1 0 0,1-1-1 0 0,1 0 0 0 0,1 0 1 0 0,0-1-1 0 0,17 23 1 0 0,-24-35-86 0 0,1-1 0 0 0,-1 1 0 0 0,0 0 0 0 0,1-1 0 0 0,-1 1 0 0 0,1-1 1 0 0,0 0-1 0 0,-1 1 0 0 0,1-1 0 0 0,0 0 0 0 0,0 0 0 0 0,0 0 0 0 0,3 1 0 0 0,0-2-980 0 0</inkml:trace>
  <inkml:trace contextRef="#ctx0" brushRef="#br0" timeOffset="1240.11">2055 789 3223 0 0,'19'-10'419'0'0,"1"1"-1"0"0,0 1 0 0 0,0 1 0 0 0,1 1 0 0 0,37-7 0 0 0,-52 12-258 0 0,0 0 0 0 0,-1 0 0 0 0,1 1 0 0 0,0 0 0 0 0,0 0-1 0 0,0 1 1 0 0,0 0 0 0 0,0 0 0 0 0,0 0 0 0 0,0 1-1 0 0,-1-1 1 0 0,1 1 0 0 0,-1 1 0 0 0,1-1 0 0 0,-1 1 0 0 0,0 0-1 0 0,0 0 1 0 0,0 0 0 0 0,0 1 0 0 0,0 0 0 0 0,-1 0 0 0 0,0 0-1 0 0,0 0 1 0 0,0 1 0 0 0,0 0 0 0 0,-1 0 0 0 0,0 0 0 0 0,4 7-1 0 0,0 5 249 0 0,-1 0 0 0 0,-1 1 0 0 0,0 0 0 0 0,-2 0 0 0 0,0 0 0 0 0,1 23 1 0 0,-2-22-167 0 0,0-1 0 0 0,1 1 1 0 0,0-1-1 0 0,2 1 1 0 0,11 28-1 0 0,-16-44-255 0 0,1-1 0 0 0,0 0 0 0 0,0 1 0 0 0,1-1 0 0 0,-1 0-1 0 0,0 1 1 0 0,1-1 0 0 0,-1 0 0 0 0,1 0 0 0 0,0 0 0 0 0,0-1 0 0 0,-1 1 0 0 0,1 0 0 0 0,0-1 0 0 0,1 1 0 0 0,-1-1 0 0 0,0 1 0 0 0,0-1-1 0 0,1 0 1 0 0,-1 0 0 0 0,0 0 0 0 0,1 0 0 0 0,-1-1 0 0 0,1 1 0 0 0,-1-1 0 0 0,1 1 0 0 0,0-1 0 0 0,-1 0 0 0 0,1 0 0 0 0,-1 0 0 0 0,1 0 0 0 0,0-1-1 0 0,-1 1 1 0 0,1-1 0 0 0,-1 1 0 0 0,1-1 0 0 0,-1 0 0 0 0,0 0 0 0 0,1 0 0 0 0,-1 0 0 0 0,0-1 0 0 0,1 1 0 0 0,1-2 0 0 0,5-3-129 0 0,0-1 1 0 0,-1 0 0 0 0,0 0 0 0 0,0-1-1 0 0,0 0 1 0 0,-1 0 0 0 0,-1-1 0 0 0,12-17-1 0 0,8-21 87 0 0,9-16 639 0 0,34-82 1 0 0,-68 142-554 0 0,1-3 99 0 0,0 0 0 0 0,0 1-1 0 0,1-1 1 0 0,0 0 0 0 0,0 1-1 0 0,0 0 1 0 0,1 0 0 0 0,6-7-1 0 0,-10 11-110 0 0,1 1 0 0 0,-1 0 0 0 0,0 0 0 0 0,0-1 0 0 0,0 1 0 0 0,1 0 0 0 0,-1 0 0 0 0,0 0 0 0 0,0 0 0 0 0,1 0-1 0 0,-1-1 1 0 0,0 1 0 0 0,1 0 0 0 0,-1 0 0 0 0,0 0 0 0 0,0 0 0 0 0,1 0 0 0 0,-1 0 0 0 0,0 0 0 0 0,1 0 0 0 0,-1 0 0 0 0,0 0 0 0 0,1 0 0 0 0,-1 0-1 0 0,0 0 1 0 0,0 0 0 0 0,1 0 0 0 0,-1 1 0 0 0,0-1 0 0 0,1 0 0 0 0,-1 0 0 0 0,0 0 0 0 0,0 0 0 0 0,1 0 0 0 0,-1 1 0 0 0,0-1 0 0 0,0 0 0 0 0,1 0 0 0 0,-1 0-1 0 0,0 1 1 0 0,7 16 526 0 0,-3 18 166 0 0,-8 43 386 0 0,1 37-25 0 0,3-104-1018 0 0,1 0 1 0 0,1 0 0 0 0,0 0 0 0 0,0 0 0 0 0,1-1-1 0 0,0 1 1 0 0,10 19 0 0 0,-12-28-81 0 0,0 1 0 0 0,1-1 0 0 0,-1 1 0 0 0,1-1 0 0 0,-1 0 0 0 0,1 0 1 0 0,0 1-1 0 0,0-1 0 0 0,0-1 0 0 0,0 1 0 0 0,0 0 0 0 0,0 0 0 0 0,1-1 0 0 0,-1 1 0 0 0,0-1 0 0 0,1 0 1 0 0,3 2-1 0 0,-4-3-54 0 0,1 1 0 0 0,-1-1 1 0 0,1 0-1 0 0,-1 0 0 0 0,0 0 1 0 0,1-1-1 0 0,-1 1 0 0 0,0 0 1 0 0,1-1-1 0 0,-1 0 0 0 0,0 1 1 0 0,0-1-1 0 0,1 0 0 0 0,-1 0 1 0 0,0 0-1 0 0,2-2 0 0 0,8-6-169 0 0,-2 0-1 0 0,1 0 0 0 0,-1-1 0 0 0,-1-1 1 0 0,12-15-1 0 0,-11 14 605 0 0,22-29 487 0 0,2 2-1 0 0,60-54 1 0 0,-90 90-759 0 0,0-1-1 0 0,0 1 0 0 0,1 0 1 0 0,-1 1-1 0 0,0-1 1 0 0,1 1-1 0 0,0 0 1 0 0,-1 0-1 0 0,1 0 0 0 0,0 1 1 0 0,0 0-1 0 0,8-2 1 0 0,-9 3-31 0 0,0 1 0 0 0,0-1 1 0 0,0 1-1 0 0,-1 0 0 0 0,1 0 1 0 0,0 0-1 0 0,-1 0 0 0 0,1 0 1 0 0,-1 1-1 0 0,1 0 0 0 0,-1-1 1 0 0,0 2-1 0 0,1-1 0 0 0,-1 0 1 0 0,0 0-1 0 0,-1 1 0 0 0,5 4 1 0 0,5 5 59 0 0,1 0 1 0 0,0-1 0 0 0,0-1-1 0 0,1 0 1 0 0,1-1 0 0 0,0 0-1 0 0,0-1 1 0 0,31 11 0 0 0,-38-16-221 0 0,0-1 1 0 0,0 0-1 0 0,1-1 0 0 0,-1 0 1 0 0,0 0-1 0 0,1-1 1 0 0,-1 0-1 0 0,1 0 0 0 0,-1-1 1 0 0,1 0-1 0 0,-1 0 1 0 0,0-1-1 0 0,0 0 0 0 0,0-1 1 0 0,0 0-1 0 0,0 0 1 0 0,0-1-1 0 0,-1 0 0 0 0,0 0 1 0 0,9-6-1 0 0,-14 8-309 0 0,1 0 1 0 0,-1 0-1 0 0,1-1 0 0 0,-1 1 0 0 0,0-1 0 0 0,0 1 0 0 0,3-6 1 0 0,3-7-5810 0 0</inkml:trace>
  <inkml:trace contextRef="#ctx0" brushRef="#br0" timeOffset="1624.26">3788 493 5063 0 0,'5'-7'127'0'0,"-2"4"-90"0"0,-1-1 0 0 0,1 1 0 0 0,0 0 0 0 0,0 0 0 0 0,0 0 0 0 0,0 0 0 0 0,1 0 0 0 0,-1 1 0 0 0,8-5-1 0 0,-10 7 29 0 0,0 0 0 0 0,0 0 0 0 0,0 0 0 0 0,0 0 0 0 0,0 0 0 0 0,0 0 0 0 0,0 0 0 0 0,0 0 0 0 0,0 1 0 0 0,0-1 0 0 0,0 0 0 0 0,0 1 0 0 0,0-1 0 0 0,0 1 0 0 0,0-1 0 0 0,0 1 0 0 0,0-1 0 0 0,0 1 0 0 0,0-1 0 0 0,0 1 0 0 0,0 0 0 0 0,-1 0 0 0 0,1-1 0 0 0,0 1 0 0 0,-1 0 0 0 0,1 0 0 0 0,0 0 0 0 0,0 1 0 0 0,0 0 87 0 0,1 0 0 0 0,-1 1 0 0 0,0-1-1 0 0,0 1 1 0 0,0-1 0 0 0,0 1 0 0 0,0-1 0 0 0,-1 1-1 0 0,1-1 1 0 0,0 4 0 0 0,-2 5 243 0 0,0 0 1 0 0,-1 1-1 0 0,0-1 0 0 0,-1-1 1 0 0,0 1-1 0 0,-1 0 0 0 0,-6 14 1 0 0,-43 73 1473 0 0,31-60-1086 0 0,-5 9 114 0 0,-53 106 1796 0 0,73-136-2348 0 0,0 0 0 0 0,1 0 0 0 0,1 1 0 0 0,1-1-1 0 0,1 1 1 0 0,0 0 0 0 0,-1 22 0 0 0,4-38-313 0 0,0 1-1 0 0,0-1 1 0 0,0 0 0 0 0,0 1 0 0 0,0-1 0 0 0,0 0 0 0 0,1 1-1 0 0,-1-1 1 0 0,1 0 0 0 0,0 0 0 0 0,-1 1 0 0 0,1-1 0 0 0,0 0-1 0 0,0 0 1 0 0,0 0 0 0 0,1 0 0 0 0,-1 0 0 0 0,0 0 0 0 0,1-1-1 0 0,-1 1 1 0 0,1 0 0 0 0,0-1 0 0 0,-1 1 0 0 0,5 2 0 0 0,-4-4-51 0 0,1 1 0 0 0,-1-1 0 0 0,1 0 0 0 0,-1 0 0 0 0,1 0 1 0 0,-1 0-1 0 0,1 0 0 0 0,-1 0 0 0 0,1-1 0 0 0,-1 1 1 0 0,1-1-1 0 0,-1 0 0 0 0,0 1 0 0 0,1-1 0 0 0,-1 0 0 0 0,0-1 1 0 0,0 1-1 0 0,0 0 0 0 0,1-1 0 0 0,-1 1 0 0 0,-1-1 0 0 0,1 1 1 0 0,2-3-1 0 0,27-25-559 0 0,40-49 0 0 0,-51 54 486 0 0,0 1 1 0 0,1 1-1 0 0,2 2 1 0 0,42-33 0 0 0,-64 53 122 0 0,0-1 0 0 0,0 1 0 0 0,0-1 0 0 0,0 1 1 0 0,0 0-1 0 0,0 0 0 0 0,0-1 0 0 0,0 1 1 0 0,0 0-1 0 0,0 0 0 0 0,0 0 0 0 0,0 0 1 0 0,0 0-1 0 0,0 0 0 0 0,0 1 0 0 0,0-1 1 0 0,0 0-1 0 0,0 0 0 0 0,0 1 0 0 0,0-1 0 0 0,-1 0 1 0 0,1 1-1 0 0,0-1 0 0 0,0 1 0 0 0,0-1 1 0 0,0 1-1 0 0,-1 0 0 0 0,1-1 0 0 0,0 1 1 0 0,0 0-1 0 0,-1-1 0 0 0,1 1 0 0 0,-1 0 0 0 0,1 0 1 0 0,0 0-1 0 0,-1 0 0 0 0,0-1 0 0 0,1 1 1 0 0,0 1-1 0 0,19 49 1044 0 0,-12-28-906 0 0,3 0-99 0 0,1-1 1 0 0,0 0 0 0 0,2 0-1 0 0,1-1 1 0 0,0-1 0 0 0,2-1-1 0 0,27 27 1 0 0,-37-40-107 0 0,1 0 0 0 0,-1 0-1 0 0,1-1 1 0 0,0 0 0 0 0,0 0 0 0 0,1 0 0 0 0,0-2-1 0 0,-1 1 1 0 0,1-1 0 0 0,0 0 0 0 0,1-1-1 0 0,-1 0 1 0 0,0 0 0 0 0,1-1 0 0 0,-1 0 0 0 0,1-1-1 0 0,-1 0 1 0 0,1 0 0 0 0,-1-1 0 0 0,1 0-1 0 0,-1-1 1 0 0,0 0 0 0 0,11-4 0 0 0,4-4-412 0 0,0-1-7 0 0</inkml:trace>
  <inkml:trace contextRef="#ctx0" brushRef="#br0" timeOffset="3884.8">6324 0 3679 0 0,'-3'1'163'0'0,"0"0"-1"0"0,0-1 0 0 0,1 1 1 0 0,-1 0-1 0 0,0 0 1 0 0,0 1-1 0 0,1-1 0 0 0,-1 1 1 0 0,1-1-1 0 0,0 1 0 0 0,-1 0 1 0 0,-2 3-1 0 0,-32 32 1255 0 0,28-27-1131 0 0,-64 68 1240 0 0,3 4 0 0 0,4 3 0 0 0,4 2 0 0 0,-77 143 0 0 0,137-225-1468 0 0,-28 60 825 0 0,28-60-813 0 0,0-1 1 0 0,1 1-1 0 0,0 0 0 0 0,-1 1 1 0 0,1-1-1 0 0,1 0 0 0 0,-1 0 1 0 0,1 0-1 0 0,0 1 1 0 0,1 9-1 0 0,0-14-69 0 0,0 0-1 0 0,-1 0 1 0 0,1 1 0 0 0,0-1-1 0 0,-1 0 1 0 0,1 0 0 0 0,0 0 0 0 0,0 0-1 0 0,0 0 1 0 0,0 0 0 0 0,0 0-1 0 0,0 0 1 0 0,0-1 0 0 0,0 1 0 0 0,1 0-1 0 0,-1 0 1 0 0,0-1 0 0 0,0 1-1 0 0,1-1 1 0 0,-1 1 0 0 0,0-1 0 0 0,1 0-1 0 0,-1 0 1 0 0,0 1 0 0 0,1-1-1 0 0,-1 0 1 0 0,0 0 0 0 0,1 0 0 0 0,-1 0-1 0 0,0-1 1 0 0,1 1 0 0 0,-1 0-1 0 0,0 0 1 0 0,1-1 0 0 0,-1 1 0 0 0,2-1-1 0 0,5-2-101 0 0,0 1 0 0 0,0-1 0 0 0,0 0 0 0 0,9-6 0 0 0,9-7-534 0 0,37-30 0 0 0,-3 2-599 0 0,-67 63 823 0 0,-10 12 489 0 0,-36 62 475 0 0,-57 104 845 0 0,90-156-1026 0 0,2 1 1 0 0,-24 81-1 0 0,38-110-297 0 0,1 1-1 0 0,1-1 1 0 0,0 1-1 0 0,1-1 1 0 0,1 1 0 0 0,2 25-1 0 0,-2-36-52 0 0,0 0-1 0 0,1 0 0 0 0,0 0 1 0 0,0 0-1 0 0,0 0 0 0 0,0-1 1 0 0,0 1-1 0 0,0 0 0 0 0,1-1 1 0 0,0 1-1 0 0,-1-1 0 0 0,1 0 1 0 0,0 1-1 0 0,0-1 0 0 0,4 3 1 0 0,-4-3-5 0 0,1-1-1 0 0,0 0 1 0 0,0 0 0 0 0,0 0 0 0 0,0 0 0 0 0,-1 0 0 0 0,1 0 0 0 0,0-1 0 0 0,0 1 0 0 0,1-1 0 0 0,-1 0 0 0 0,0 0 0 0 0,0 0 0 0 0,0 0 0 0 0,0-1-1 0 0,0 1 1 0 0,0-1 0 0 0,4-1 0 0 0,12-5 9 0 0,-1 1 0 0 0,1-2-1 0 0,-1-1 1 0 0,-1 0 0 0 0,0-1 0 0 0,27-21-1 0 0,86-82-223 0 0,-86 72 41 0 0,-3-2 1 0 0,-1-1 0 0 0,39-59 0 0 0,-64 81 168 0 0,-2-1 0 0 0,0 0 1 0 0,-2-1-1 0 0,0 0 0 0 0,-2-1 0 0 0,0 0 0 0 0,-2-1 1 0 0,-1 0-1 0 0,4-40 0 0 0,-8 48 25 0 0,0 12-17 0 0,-1 0-1 0 0,0 1 0 0 0,0-1 0 0 0,-1 0 0 0 0,0 0 0 0 0,0 0 0 0 0,-1 0 0 0 0,1 0 0 0 0,-1 0 0 0 0,0 0 0 0 0,-1 0 0 0 0,1 0 0 0 0,-5-7 0 0 0,6 13 6 0 0,0 0 0 0 0,-1 0 0 0 0,1 0 0 0 0,0-1 0 0 0,-1 1 0 0 0,1 0 0 0 0,-1 0-1 0 0,1 0 1 0 0,0 0 0 0 0,-1 0 0 0 0,1 1 0 0 0,-1-1 0 0 0,1 0 0 0 0,0 0 0 0 0,-1 0 0 0 0,1 0 0 0 0,-1 0 0 0 0,1 0 0 0 0,0 1 0 0 0,-1-1 0 0 0,1 0 0 0 0,0 0 0 0 0,-1 1 0 0 0,1-1 0 0 0,0 0 0 0 0,-1 0-1 0 0,1 1 1 0 0,0-1 0 0 0,0 0 0 0 0,0 1 0 0 0,-1-1 0 0 0,1 0 0 0 0,0 1 0 0 0,0-1 0 0 0,0 1 0 0 0,0-1 0 0 0,-1 0 0 0 0,1 1 0 0 0,0-1 0 0 0,0 0 0 0 0,0 1 0 0 0,0-1 0 0 0,0 1 0 0 0,-9 22 540 0 0,-3 16 168 0 0,2 0 1 0 0,-10 72 0 0 0,17-87-678 0 0,2 1 0 0 0,0-1-1 0 0,2 0 1 0 0,1 1 0 0 0,0-1 0 0 0,7 24 0 0 0,-5-33-55 0 0,0-1 1 0 0,1 0 0 0 0,0-1-1 0 0,1 1 1 0 0,1-1 0 0 0,0-1-1 0 0,1 1 1 0 0,0-1 0 0 0,1 0-1 0 0,1-1 1 0 0,-1 0 0 0 0,2 0-1 0 0,0-1 1 0 0,17 12 0 0 0,-24-20 7 0 0,0 0 0 0 0,-1-1 1 0 0,1 0-1 0 0,0 0 0 0 0,1 0 1 0 0,-1 0-1 0 0,0 0 0 0 0,0-1 1 0 0,0 0-1 0 0,0 0 0 0 0,0 0 1 0 0,1 0-1 0 0,-1-1 0 0 0,0 0 1 0 0,0 0-1 0 0,0 0 0 0 0,0 0 1 0 0,0 0-1 0 0,0-1 0 0 0,-1 0 1 0 0,1 0-1 0 0,0 0 0 0 0,3-3 0 0 0,12-7-12 0 0,-1-1 0 0 0,33-30-1 0 0,-44 36 3 0 0,58-62-95 0 0,-53 54 69 0 0,1 1 1 0 0,0 0 0 0 0,1 0-1 0 0,0 1 1 0 0,1 1 0 0 0,1 1-1 0 0,22-13 1 0 0,-36 23 30 0 0,0 0 0 0 0,0 0 0 0 0,0 1 1 0 0,0-1-1 0 0,0 1 0 0 0,0-1 0 0 0,0 1 0 0 0,1 0 0 0 0,-1 0 0 0 0,0 0 0 0 0,0 0 0 0 0,0 0 0 0 0,0 0 0 0 0,0 1 1 0 0,0-1-1 0 0,0 1 0 0 0,0-1 0 0 0,0 1 0 0 0,0 0 0 0 0,0 0 0 0 0,0 0 0 0 0,0 0 0 0 0,0 0 0 0 0,0 0 0 0 0,2 3 1 0 0,3 3 32 0 0,1 1 0 0 0,-1-1 0 0 0,-1 2 1 0 0,8 10-1 0 0,13 15 36 0 0,93 70 145 0 0,-116-101-212 0 0,1 0-1 0 0,0-1 1 0 0,0 1-1 0 0,0-1 0 0 0,0 0 1 0 0,0-1-1 0 0,0 1 1 0 0,0-1-1 0 0,1 0 1 0 0,-1 0-1 0 0,0 0 1 0 0,1-1-1 0 0,-1 0 1 0 0,1 0-1 0 0,-1 0 0 0 0,0-1 1 0 0,1 0-1 0 0,-1 0 1 0 0,0 0-1 0 0,1-1 1 0 0,-1 1-1 0 0,5-4 1 0 0,15-6 29 0 0,-1-1 1 0 0,-1 0-1 0 0,29-22 1 0 0,-21 14-24 0 0,-10 7 35 0 0,-1 1-1 0 0,2 1 1 0 0,-1 1 0 0 0,1 1-1 0 0,39-11 1 0 0,-55 18-34 0 0,1 1 1 0 0,0-1-1 0 0,0 2 0 0 0,0-1 1 0 0,0 1-1 0 0,0 0 0 0 0,0 0 1 0 0,0 0-1 0 0,0 1 0 0 0,0 0 1 0 0,0 1-1 0 0,-1 0 0 0 0,1 0 1 0 0,0 0-1 0 0,-1 1 0 0 0,1 0 1 0 0,-1 0-1 0 0,0 0 0 0 0,0 1 1 0 0,0 0-1 0 0,-1 0 0 0 0,1 1 1 0 0,8 9-1 0 0,45 63 190 0 0,-47-58-220 0 0,1 0 1 0 0,1-2-1 0 0,1 1 1 0 0,0-2-1 0 0,1 0 0 0 0,32 24 1 0 0,-47-39-75 0 0,0 0 1 0 0,0-1-1 0 0,0 1 0 0 0,0-1 1 0 0,0 1-1 0 0,-1-1 0 0 0,1 1 1 0 0,0-1-1 0 0,1 1 0 0 0,-1-1 1 0 0,0 0-1 0 0,0 0 0 0 0,0 1 1 0 0,0-1-1 0 0,0 0 0 0 0,0 0 1 0 0,0 0-1 0 0,0 0 0 0 0,0-1 1 0 0,0 1-1 0 0,0 0 0 0 0,0 0 1 0 0,1 0-1 0 0,-1-1 0 0 0,0 1 1 0 0,0-1-1 0 0,0 1 0 0 0,-1-1 1 0 0,1 1-1 0 0,0-1 0 0 0,0 1 1 0 0,0-1-1 0 0,0 0 1 0 0,0 0-1 0 0,-1 1 0 0 0,1-1 1 0 0,0 0-1 0 0,-1 0 0 0 0,1 0 1 0 0,0 0-1 0 0,-1 0 0 0 0,1 0 1 0 0,-1 0-1 0 0,0 0 0 0 0,1 0 1 0 0,-1 0-1 0 0,0 0 0 0 0,1 0 1 0 0,-1 0-1 0 0,0 0 0 0 0,0-2 1 0 0,2-10-1592 0 0,0 0-1 0 0,-1 0 1 0 0,0-20 0 0 0,-1 17 217 0 0,5-103-4082 0 0,-4 3 6259 0 0,-3 69 523 0 0,-2 1 1 0 0,-2-1-1 0 0,-12-45 1 0 0,3 40-450 0 0,5 17-81 0 0,2 1 0 0 0,-6-40 1 0 0,13 66-573 0 0,0-1 0 0 0,1 1 0 0 0,0 0 0 0 0,0-1 0 0 0,1 1 0 0 0,0 0 0 0 0,0 0 0 0 0,1 0 0 0 0,0 0 0 0 0,0 0 0 0 0,1 0 0 0 0,0 0 0 0 0,0 1 0 0 0,7-12 0 0 0,-7 16-108 0 0,-1-1-1 0 0,1 1 1 0 0,0 0 0 0 0,0 0-1 0 0,0 0 1 0 0,0 0 0 0 0,1 0 0 0 0,-1 1-1 0 0,1-1 1 0 0,0 1 0 0 0,-1 0-1 0 0,1 0 1 0 0,0 0 0 0 0,0 1-1 0 0,1 0 1 0 0,5-2 0 0 0,-3 2-186 0 0,-1 1 0 0 0,1 0 1 0 0,-1 0-1 0 0,1 0 0 0 0,-1 1 1 0 0,1 0-1 0 0,-1 0 0 0 0,1 1 1 0 0,11 4-1 0 0,6 5-1040 0 0,-1 0 0 0 0,0 2-1 0 0,0 1 1 0 0,25 22 0 0 0,-43-33 930 0 0,125 79-5790 0 0,-82-54 5857 0 0,-47-27 378 0 0,1 0-1 0 0,0 0 1 0 0,0 0 0 0 0,-1 0-1 0 0,1 1 1 0 0,-1-1 0 0 0,1 0 0 0 0,-1 1-1 0 0,1-1 1 0 0,-1 1 0 0 0,0-1 0 0 0,0 1-1 0 0,0 0 1 0 0,0-1 0 0 0,0 1 0 0 0,0 0-1 0 0,0 0 1 0 0,-1 0 0 0 0,1-1-1 0 0,-1 1 1 0 0,1 0 0 0 0,-1 0 0 0 0,1 0-1 0 0,-1 0 1 0 0,0 0 0 0 0,0 0 0 0 0,-1 4-1 0 0,-1 1 659 0 0,0 1 0 0 0,-1-1 0 0 0,0 0 0 0 0,0-1-1 0 0,0 1 1 0 0,-6 7 0 0 0,-9 20 1077 0 0,4-1-450 0 0,-43 106 2013 0 0,50-116-3103 0 0,0 0-1 0 0,1 0 1 0 0,1 1 0 0 0,-2 27-1 0 0,7-49-350 0 0,0 1 0 0 0,0 0 0 0 0,0-1 0 0 0,0 1 0 0 0,0-1 0 0 0,1 1 0 0 0,-1 0 0 0 0,1-1 0 0 0,-1 1 0 0 0,1-1-1 0 0,0 1 1 0 0,0-1 0 0 0,0 0 0 0 0,1 1 0 0 0,-1-1 0 0 0,0 0 0 0 0,1 0 0 0 0,-1 0 0 0 0,1 0 0 0 0,0 0 0 0 0,3 3 0 0 0,-2-3-26 0 0,-1-1 1 0 0,0 0-1 0 0,0-1 1 0 0,0 1-1 0 0,1 0 1 0 0,-1-1-1 0 0,0 1 1 0 0,1-1-1 0 0,-1 0 1 0 0,1 1-1 0 0,-1-1 1 0 0,0 0-1 0 0,1-1 1 0 0,-1 1-1 0 0,1 0 1 0 0,-1-1-1 0 0,0 1 0 0 0,1-1 1 0 0,-1 0-1 0 0,0 0 1 0 0,0 0-1 0 0,0 0 1 0 0,0 0-1 0 0,3-2 1 0 0,17-11-235 0 0,-1-1 1 0 0,0 0-1 0 0,-1-2 1 0 0,26-28 0 0 0,65-85-302 0 0,-90 105 598 0 0,35-52-55 0 0,-38 50 0 0 0,1 1 0 0 0,27-28 0 0 0,-45 53 3 0 0,-1 0-1 0 0,1 0 1 0 0,-1 0-1 0 0,1 1 1 0 0,-1-1-1 0 0,1 0 1 0 0,0 1-1 0 0,-1-1 1 0 0,1 0-1 0 0,0 1 1 0 0,0-1-1 0 0,-1 1 1 0 0,1-1-1 0 0,0 1 0 0 0,0-1 1 0 0,0 1-1 0 0,0 0 1 0 0,0-1-1 0 0,-1 1 1 0 0,1 0-1 0 0,0 0 1 0 0,0 0-1 0 0,0 0 1 0 0,0-1-1 0 0,0 1 1 0 0,0 0-1 0 0,0 1 1 0 0,0-1-1 0 0,0 0 1 0 0,0 0-1 0 0,0 0 1 0 0,0 1-1 0 0,-1-1 1 0 0,1 0-1 0 0,0 1 1 0 0,0-1-1 0 0,0 0 1 0 0,0 1-1 0 0,-1 0 1 0 0,1-1-1 0 0,0 1 1 0 0,0-1-1 0 0,-1 1 1 0 0,1 0-1 0 0,-1-1 0 0 0,1 1 1 0 0,0 0-1 0 0,-1 0 1 0 0,1-1-1 0 0,-1 1 1 0 0,0 0-1 0 0,1 0 1 0 0,-1 0-1 0 0,0 0 1 0 0,1 0-1 0 0,-1 0 1 0 0,0 0-1 0 0,0 1 1 0 0,3 9 153 0 0,0 0-1 0 0,-1 1 1 0 0,1 19 0 0 0,-2-23-46 0 0,5 60 245 0 0,3 0 0 0 0,2-1-1 0 0,39 125 1 0 0,37 23-297 0 0,39 115-63 0 0,-117-299 8 0 0,-2 1-1 0 0,0 0 0 0 0,-2 1 1 0 0,-2-1-1 0 0,-1 1 1 0 0,-1 0-1 0 0,-2-1 0 0 0,-7 48 1 0 0,5-63-25 0 0,0-1-1 0 0,-2 1 1 0 0,0-1 0 0 0,-1 0-1 0 0,0 0 1 0 0,-1 0 0 0 0,-1-1-1 0 0,0 0 1 0 0,-2 0 0 0 0,1-1-1 0 0,-2-1 1 0 0,1 1 0 0 0,-2-2-1 0 0,0 1 1 0 0,-1-2 0 0 0,0 0-1 0 0,-25 17 1 0 0,19-17-66 0 0,-1 0 0 0 0,0-2 0 0 0,0-1 0 0 0,-1 0-1 0 0,0-1 1 0 0,-25 4 0 0 0,35-9 55 0 0,1 0 0 0 0,-1-1-1 0 0,1 0 1 0 0,-1 0 0 0 0,1-1 0 0 0,-1-1-1 0 0,0 0 1 0 0,1 0 0 0 0,-1-1 0 0 0,1 0-1 0 0,0-1 1 0 0,-1 0 0 0 0,2-1-1 0 0,-18-8 1 0 0,22 8 23 0 0,0 1 0 0 0,1-1 0 0 0,0 0 0 0 0,0 0 0 0 0,0 0-1 0 0,0 0 1 0 0,1-1 0 0 0,0 0 0 0 0,0 1 0 0 0,0-1 0 0 0,0 0 0 0 0,1-1 0 0 0,0 1-1 0 0,0 0 1 0 0,0-1 0 0 0,1 1 0 0 0,0-1 0 0 0,0 1 0 0 0,0-1 0 0 0,0 0-1 0 0,1 1 1 0 0,0-1 0 0 0,1 0 0 0 0,-1 0 0 0 0,2-5 0 0 0,2-11-43 0 0,0 1 1 0 0,2 0-1 0 0,0 0 1 0 0,1 0-1 0 0,13-24 1 0 0,6-5 15 0 0,2 2 0 0 0,1 0 0 0 0,3 2 0 0 0,57-64 0 0 0,171-150 58 0 0,-92 96-31 0 0,174-219 18 0 0,-114 121 651 0 0,-194 227-440 0 0,-21 22 105 0 0,0-1-1 0 0,18-24 0 0 0,-52 47 618 0 0,0 7-876 0 0,0 0-1 0 0,1 1 0 0 0,2 1 0 0 0,0 1 0 0 0,0 0 0 0 0,2 2 1 0 0,0 0-1 0 0,2 0 0 0 0,-12 24 0 0 0,12-18-24 0 0,1-1-1 0 0,2 2 1 0 0,1 0 0 0 0,1 0-1 0 0,1 1 1 0 0,2-1 0 0 0,-5 51-1 0 0,10-60-1 0 0,1 0 1 0 0,1 0-1 0 0,0 0 0 0 0,2 0 1 0 0,0 0-1 0 0,1 0 0 0 0,1-1 1 0 0,1 1-1 0 0,13 29 1 0 0,-14-37-29 0 0,1 0 1 0 0,0-1-1 0 0,1 0 1 0 0,-1 0 0 0 0,2-1-1 0 0,0 0 1 0 0,0 0-1 0 0,0-1 1 0 0,1 0 0 0 0,0 0-1 0 0,1-1 1 0 0,0 0 0 0 0,0-1-1 0 0,0 0 1 0 0,1 0-1 0 0,18 6 1 0 0,-15-8-276 0 0,0 0-1 0 0,1-1 1 0 0,-1-1 0 0 0,1 0-1 0 0,0-1 1 0 0,-1-1 0 0 0,29-2 0 0 0,10-7-7589 0 0</inkml:trace>
  <inkml:trace contextRef="#ctx0" brushRef="#br0" timeOffset="4905.39">6900 472 14743 0 0,'2'-7'1312'0'0,"1"0"-1056"0"0,2 2-256 0 0,-1 0 0 0 0,4 3 488 0 0,-4-3 48 0 0,8-9 8 0 0,5-6 0 0 0,10-6-136 0 0,4-8-24 0 0,5-4-8 0 0,0-1 0 0 0,0-2-824 0 0,0 5-160 0 0,0 0-32 0 0,-7 5-6736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F30136F5439E44932030AD60C2B0AD" ma:contentTypeVersion="10" ma:contentTypeDescription="Create a new document." ma:contentTypeScope="" ma:versionID="10159359601179b95f513812d345ae5d">
  <xsd:schema xmlns:xsd="http://www.w3.org/2001/XMLSchema" xmlns:xs="http://www.w3.org/2001/XMLSchema" xmlns:p="http://schemas.microsoft.com/office/2006/metadata/properties" xmlns:ns2="7fb53a8b-83ab-4e43-822b-686ed0ca8686" xmlns:ns3="d202d31c-686c-4115-a7b9-5cc891ed602b" targetNamespace="http://schemas.microsoft.com/office/2006/metadata/properties" ma:root="true" ma:fieldsID="1cc4f7f61fca80ec1aee89f1eb867bd0" ns2:_="" ns3:_="">
    <xsd:import namespace="7fb53a8b-83ab-4e43-822b-686ed0ca8686"/>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53a8b-83ab-4e43-822b-686ed0ca8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725b66d-685c-4c65-b922-b778207f144c}" ma:internalName="TaxCatchAll" ma:showField="CatchAllData" ma:web="96642d4f-39ba-4a96-904f-8e4e571e8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b53a8b-83ab-4e43-822b-686ed0ca8686">
      <Terms xmlns="http://schemas.microsoft.com/office/infopath/2007/PartnerControls"/>
    </lcf76f155ced4ddcb4097134ff3c332f>
    <TaxCatchAll xmlns="d202d31c-686c-4115-a7b9-5cc891ed602b" xsi:nil="true"/>
  </documentManagement>
</p:properties>
</file>

<file path=customXml/itemProps1.xml><?xml version="1.0" encoding="utf-8"?>
<ds:datastoreItem xmlns:ds="http://schemas.openxmlformats.org/officeDocument/2006/customXml" ds:itemID="{AA27A7E0-E561-464C-99C9-95D7D858725D}">
  <ds:schemaRefs>
    <ds:schemaRef ds:uri="http://schemas.openxmlformats.org/officeDocument/2006/bibliography"/>
  </ds:schemaRefs>
</ds:datastoreItem>
</file>

<file path=customXml/itemProps2.xml><?xml version="1.0" encoding="utf-8"?>
<ds:datastoreItem xmlns:ds="http://schemas.openxmlformats.org/officeDocument/2006/customXml" ds:itemID="{A1B0C1E2-4F43-420E-A7CD-C026F241D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53a8b-83ab-4e43-822b-686ed0ca8686"/>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99DBA-C2D9-4C2D-8E2C-7EA8F6320046}">
  <ds:schemaRefs>
    <ds:schemaRef ds:uri="http://schemas.microsoft.com/sharepoint/v3/contenttype/forms"/>
  </ds:schemaRefs>
</ds:datastoreItem>
</file>

<file path=customXml/itemProps4.xml><?xml version="1.0" encoding="utf-8"?>
<ds:datastoreItem xmlns:ds="http://schemas.openxmlformats.org/officeDocument/2006/customXml" ds:itemID="{0A68769F-A312-4952-A173-0E985C572668}">
  <ds:schemaRefs>
    <ds:schemaRef ds:uri="http://schemas.microsoft.com/office/2006/metadata/properties"/>
    <ds:schemaRef ds:uri="http://schemas.microsoft.com/office/infopath/2007/PartnerControls"/>
    <ds:schemaRef ds:uri="7fb53a8b-83ab-4e43-822b-686ed0ca8686"/>
    <ds:schemaRef ds:uri="d202d31c-686c-4115-a7b9-5cc891ed602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3566</Words>
  <Characters>20328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WESTMINSTER COMMUNITY HOMES LTD</vt:lpstr>
    </vt:vector>
  </TitlesOfParts>
  <Company>Westminster City Council</Company>
  <LinksUpToDate>false</LinksUpToDate>
  <CharactersWithSpaces>23847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WESTMINSTER COMMUNITY HOMES LTD</dc:title>
  <dc:subject/>
  <dc:creator>Gary Clarke</dc:creator>
  <cp:keywords/>
  <dc:description/>
  <cp:lastModifiedBy>Wright, Kim: WCC</cp:lastModifiedBy>
  <cp:revision>4</cp:revision>
  <cp:lastPrinted>2024-12-18T10:05:00Z</cp:lastPrinted>
  <dcterms:created xsi:type="dcterms:W3CDTF">2025-05-16T14:49:00Z</dcterms:created>
  <dcterms:modified xsi:type="dcterms:W3CDTF">2025-05-27T11:51:00Z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0x0101009BF30136F5439E44932030AD60C2B0AD</vt:lpwstr>
  </property>
</Properties>
</file>